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946"/>
      </w:tblGrid>
      <w:tr>
        <w:tc>
          <w:tcPr>
            <w:tcW w:type="dxa" w:w="2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08770" w:val="clear"/>
            <w:tcMar>
              <w:top w:type="dxa" w:w="480"/>
              <w:left w:type="dxa" w:w="480"/>
              <w:bottom w:type="dxa" w:w="480"/>
              <w:right w:type="dxa" w:w="200"/>
            </w:tcMar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143000" cy="11430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9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08770" w:val="clear"/>
            <w:tcMar>
              <w:top w:type="dxa" w:w="480"/>
              <w:left w:type="dxa" w:w="360"/>
              <w:bottom w:type="dxa" w:w="480"/>
              <w:right w:type="dxa" w:w="480"/>
            </w:tcMar>
            <w:vAlign w:val="center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56"/>
                <w:szCs w:val="56"/>
              </w:rPr>
              <w:t xml:space="preserve">Linda van Dijk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color w:val="F2D7B6"/>
                <w:sz w:val="28"/>
                <w:szCs w:val="28"/>
              </w:rPr>
              <w:t xml:space="preserve">Verpleegkundige in opleiding  ·  Carrièreswitch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✉  </w:t>
            </w:r>
            <w:r>
              <w:rPr>
                <w:color w:val="FFFFFF"/>
                <w:sz w:val="18"/>
                <w:szCs w:val="18"/>
              </w:rPr>
              <w:t xml:space="preserve">l.vandijk@email.com</w:t>
            </w:r>
            <w:r>
              <w:rPr>
                <w:color w:val="F2D7B6"/>
                <w:sz w:val="18"/>
                <w:szCs w:val="18"/>
              </w:rPr>
              <w:t xml:space="preserve">      ✆  </w:t>
            </w:r>
            <w:r>
              <w:rPr>
                <w:color w:val="FFFFFF"/>
                <w:sz w:val="18"/>
                <w:szCs w:val="18"/>
              </w:rPr>
              <w:t xml:space="preserve">06-45678901</w:t>
            </w:r>
            <w:r>
              <w:rPr>
                <w:color w:val="F2D7B6"/>
                <w:sz w:val="18"/>
                <w:szCs w:val="18"/>
              </w:rPr>
              <w:t xml:space="preserve">      ⌂  </w:t>
            </w:r>
            <w:r>
              <w:rPr>
                <w:color w:val="FFFFFF"/>
                <w:sz w:val="18"/>
                <w:szCs w:val="18"/>
              </w:rPr>
              <w:t xml:space="preserve">Zwolle</w:t>
            </w:r>
          </w:p>
          <w:p>
            <w:r>
              <w:rPr>
                <w:b/>
                <w:bCs/>
                <w:color w:val="F2D7B6"/>
                <w:sz w:val="18"/>
                <w:szCs w:val="18"/>
              </w:rPr>
              <w:t xml:space="preserve">in  </w:t>
            </w:r>
            <w:r>
              <w:rPr>
                <w:color w:val="FFFFFF"/>
                <w:sz w:val="18"/>
                <w:szCs w:val="18"/>
              </w:rPr>
              <w:t xml:space="preserve">linkedin.com/in/lindavandijk</w:t>
            </w:r>
            <w:r>
              <w:rPr>
                <w:color w:val="F2D7B6"/>
                <w:sz w:val="18"/>
                <w:szCs w:val="18"/>
              </w:rPr>
              <w:t xml:space="preserve">      ⏱  </w:t>
            </w:r>
            <w:r>
              <w:rPr>
                <w:color w:val="FFFFFF"/>
                <w:sz w:val="18"/>
                <w:szCs w:val="18"/>
              </w:rPr>
              <w:t xml:space="preserve">Beschikbaar per direct</w:t>
            </w:r>
          </w:p>
        </w:tc>
      </w:tr>
    </w:tbl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F2D7B6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D08770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Ervaren office manager met 18 jaar ervaring, gestart met de overstap naar de zorg. Volg sinds 2024 de verkorte HBO-V-opleiding (3 jaar) bij Hogeschool Windesheim. Tijdens 5 jaar vrijwilligerswerk in een verpleeghuis ontdekte ik wat me écht raakt: directe zorg voor mensen. Sterk in organiseren onder druk, communicatie met diverse doelgroepen en het rustig houden van complexe situaties — eigenschappen die in de zorg net zo waardevol zijn als achter een bureau.</w:t>
      </w:r>
    </w:p>
    <w:p>
      <w:pPr>
        <w:pBdr>
          <w:bottom w:val="single" w:color="F2D7B6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D08770"/>
          <w:sz w:val="22"/>
          <w:szCs w:val="22"/>
        </w:rPr>
        <w:t xml:space="preserve">WERKERVARING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Stagiair Verpleegkunde (HBO-V verkort)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D08770"/>
          <w:sz w:val="19"/>
          <w:szCs w:val="19"/>
        </w:rPr>
        <w:t xml:space="preserve">Zorggroep Salland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Zwolle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2024 -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Stagelopend bij verpleegafdeling somatiek (24 cliënten) — basis-zorgtaken onder begeleiding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Verzorg dagrapportages en zorgdossiers in Nedap Ons (eHealth-systeem)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Eerste aanspreekpunt voor familieleden bij dagelijkse vragen over zorg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Tussenbeoordelingen 2024 en 2025: positief — sterke patiënt-gerichte communicatie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Office Manager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D08770"/>
          <w:sz w:val="19"/>
          <w:szCs w:val="19"/>
        </w:rPr>
        <w:t xml:space="preserve">Adviesbureau Hoekstra &amp; Partners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Zwolle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2010 -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Verantwoordelijk voor kantoororganisatie van adviesbureau (35 medewerkers)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Coördineerde personeelsadministratie, onboarding en facilitaire zaken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Eerste aanspreekpunt voor klanten — empathische gespreksvoering bij gevoelige situaties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Vrijwilliger Verpleeghuis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D08770"/>
          <w:sz w:val="19"/>
          <w:szCs w:val="19"/>
        </w:rPr>
        <w:t xml:space="preserve">Verpleeghuis De Voorde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Zwolle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2019 - 2024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Wekelijks 4 uur vrijwilligerswerk: koffieronde, gezelschap en activiteitenbegeleiding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Hier ontdekte ik mijn passie voor zorg — leidde tot beslissing om HBO-V te starten</w:t>
      </w:r>
    </w:p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200"/>
            </w:tcMar>
          </w:tcPr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OPLEIDING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HBO-V (verkort)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D08770"/>
                <w:sz w:val="17"/>
                <w:szCs w:val="17"/>
              </w:rPr>
              <w:t xml:space="preserve">Hogeschool Windesheim</w:t>
            </w:r>
          </w:p>
          <w:p>
            <w:pPr>
              <w:spacing w:after="16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2024 - heden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MBO-4 Secretarieel/Office Management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D08770"/>
                <w:sz w:val="17"/>
                <w:szCs w:val="17"/>
              </w:rPr>
              <w:t xml:space="preserve">Deltion College Zwolle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2003 - 2007</w:t>
            </w:r>
          </w:p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VAARDIGHEDEN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Patiëntgerichte zorg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Nedap Ons (eHealth)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Empathische gespreksvoering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Stressbestendig en kalm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Organiseren onder druk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200"/>
            </w:tcMar>
          </w:tcPr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EXPERTISE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ADL-zorg (basis)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Rapportage zorgdossier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Multidisciplinair samenwerken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Reflecteren op handelen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Hygiëne &amp; veiligheid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Officemanagement (18 jaar)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Microsoft Office (gevorderd)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Levenservaring (45 jaar)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0"/>
            </w:tcMar>
          </w:tcPr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TALEN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Nederlands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Moedertaal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Engels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C1 - Vloeiend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Spaans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A2 - Basis</w:t>
            </w:r>
          </w:p>
          <w:p>
            <w:pPr>
              <w:spacing w:after="240"/>
            </w:pPr>
            <w:r>
              <w:t xml:space="preserve"/>
            </w:r>
          </w:p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CURSUSSEN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19"/>
                <w:szCs w:val="19"/>
              </w:rPr>
              <w:t xml:space="preserve">EHBO Diploma (Rode Kruis), 2024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D08770"/>
                <w:sz w:val="17"/>
                <w:szCs w:val="17"/>
              </w:rPr>
              <w:t xml:space="preserve">Cursus Dementiezorg, 2023</w:t>
            </w:r>
          </w:p>
          <w:p>
            <w:pPr>
              <w:spacing w:after="160"/>
            </w:pPr>
            <w:r>
              <w:t xml:space="preserve"/>
            </w:r>
          </w:p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INTERESSES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Wandelen in de natuur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Vakliteratuur over zorg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Yoga &amp; mindfulness</w:t>
            </w:r>
          </w:p>
        </w:tc>
      </w:tr>
    </w:tbl>
    <w:sectPr>
      <w:type w:val="continuous"/>
      <w:pgSz w:w="11906" w:h="16838" w:orient="portrait"/>
      <w:pgMar w:top="360" w:right="1080" w:bottom="54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360" w:hanging="240"/>
      </w:pPr>
      <w:rPr>
        <w:color w:val="F2D7B6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9f3b9e964d93ed7ce82ef4d6327ae6192a038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2026-04-26T18:12:18.200Z</dcterms:created>
  <dcterms:modified xsi:type="dcterms:W3CDTF">2026-04-26T18:12:18.201Z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