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2200"/>
            <w:tcBorders>
              <w:top w:val="none" w:color="FFFFFF" w:sz="0"/>
              <w:left w:val="none" w:color="FFFFFF" w:sz="0"/>
              <w:bottom w:val="none" w:color="FFFFFF" w:sz="0"/>
              <w:right w:val="none" w:color="FFFFFF" w:sz="0"/>
            </w:tcBorders>
            <w:vAlign w:val="center"/>
          </w:tcPr>
          <w:p>
            <w:pPr>
              <w:jc w:val="left"/>
            </w:pPr>
            <w:r>
              <w:drawing>
                <wp:inline distT="0" distB="0" distL="0" distR="0">
                  <wp:extent cx="1238250" cy="12382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1238250" cy="1238250"/>
                          </a:xfrm>
                          <a:prstGeom prst="rect">
                            <a:avLst/>
                          </a:prstGeom>
                        </pic:spPr>
                      </pic:pic>
                    </a:graphicData>
                  </a:graphic>
                </wp:inline>
              </w:drawing>
            </w:r>
          </w:p>
        </w:tc>
        <w:tc>
          <w:tcPr>
            <w:tcW w:type="dxa" w:w="7160"/>
            <w:tcBorders>
              <w:top w:val="none" w:color="FFFFFF" w:sz="0"/>
              <w:left w:val="none" w:color="FFFFFF" w:sz="0"/>
              <w:bottom w:val="none" w:color="FFFFFF" w:sz="0"/>
              <w:right w:val="none" w:color="FFFFFF" w:sz="0"/>
            </w:tcBorders>
            <w:tcMar>
              <w:top w:type="dxa" w:w="100"/>
              <w:left w:type="dxa" w:w="360"/>
              <w:bottom w:type="dxa" w:w="100"/>
              <w:right w:type="dxa" w:w="100"/>
            </w:tcMar>
            <w:vAlign w:val="center"/>
          </w:tcPr>
          <w:p>
            <w:pPr>
              <w:spacing w:after="60"/>
            </w:pPr>
            <w:r>
              <w:rPr>
                <w:rFonts w:ascii="Calibri" w:cs="Calibri" w:eastAsia="Calibri" w:hAnsi="Calibri"/>
                <w:b/>
                <w:bCs/>
                <w:color w:val="000000"/>
                <w:sz w:val="56"/>
                <w:szCs w:val="56"/>
              </w:rPr>
              <w:t xml:space="preserve">Mark Vermeer</w:t>
            </w:r>
          </w:p>
          <w:p>
            <w:pPr>
              <w:spacing w:after="200"/>
            </w:pPr>
            <w:r>
              <w:rPr>
                <w:rFonts w:ascii="Calibri" w:cs="Calibri" w:eastAsia="Calibri" w:hAnsi="Calibri"/>
                <w:i/>
                <w:iCs/>
                <w:color w:val="555555"/>
                <w:sz w:val="26"/>
                <w:szCs w:val="26"/>
              </w:rPr>
              <w:t xml:space="preserve">Project Manager  ·  Carrièreswitch</w:t>
            </w:r>
          </w:p>
          <w:p>
            <w:pPr>
              <w:spacing w:after="50"/>
            </w:pPr>
            <w:r>
              <w:rPr>
                <w:color w:val="000000"/>
                <w:sz w:val="18"/>
                <w:szCs w:val="18"/>
              </w:rPr>
              <w:t xml:space="preserve">✉ </w:t>
            </w:r>
            <w:r>
              <w:rPr>
                <w:rFonts w:ascii="Calibri" w:cs="Calibri" w:eastAsia="Calibri" w:hAnsi="Calibri"/>
                <w:color w:val="2C2C2C"/>
                <w:sz w:val="18"/>
                <w:szCs w:val="18"/>
              </w:rPr>
              <w:t xml:space="preserve">m.vermeer@email.com</w:t>
            </w:r>
            <w:r>
              <w:rPr>
                <w:color w:val="000000"/>
                <w:sz w:val="18"/>
                <w:szCs w:val="18"/>
              </w:rPr>
              <w:t xml:space="preserve">      ✆ </w:t>
            </w:r>
            <w:r>
              <w:rPr>
                <w:rFonts w:ascii="Calibri" w:cs="Calibri" w:eastAsia="Calibri" w:hAnsi="Calibri"/>
                <w:color w:val="2C2C2C"/>
                <w:sz w:val="18"/>
                <w:szCs w:val="18"/>
              </w:rPr>
              <w:t xml:space="preserve">06-34567890</w:t>
            </w:r>
            <w:r>
              <w:rPr>
                <w:color w:val="000000"/>
                <w:sz w:val="18"/>
                <w:szCs w:val="18"/>
              </w:rPr>
              <w:t xml:space="preserve">      ⌂ </w:t>
            </w:r>
            <w:r>
              <w:rPr>
                <w:rFonts w:ascii="Calibri" w:cs="Calibri" w:eastAsia="Calibri" w:hAnsi="Calibri"/>
                <w:color w:val="2C2C2C"/>
                <w:sz w:val="18"/>
                <w:szCs w:val="18"/>
              </w:rPr>
              <w:t xml:space="preserve">Utrecht</w:t>
            </w:r>
          </w:p>
          <w:p>
            <w:r>
              <w:rPr>
                <w:b/>
                <w:bCs/>
                <w:color w:val="000000"/>
                <w:sz w:val="18"/>
                <w:szCs w:val="18"/>
              </w:rPr>
              <w:t xml:space="preserve">in </w:t>
            </w:r>
            <w:r>
              <w:rPr>
                <w:rFonts w:ascii="Calibri" w:cs="Calibri" w:eastAsia="Calibri" w:hAnsi="Calibri"/>
                <w:color w:val="2C2C2C"/>
                <w:sz w:val="18"/>
                <w:szCs w:val="18"/>
              </w:rPr>
              <w:t xml:space="preserve">linkedin.com/in/markvermeer</w:t>
            </w:r>
            <w:r>
              <w:rPr>
                <w:color w:val="000000"/>
                <w:sz w:val="18"/>
                <w:szCs w:val="18"/>
              </w:rPr>
              <w:t xml:space="preserve">      ⏱ </w:t>
            </w:r>
            <w:r>
              <w:rPr>
                <w:rFonts w:ascii="Calibri" w:cs="Calibri" w:eastAsia="Calibri" w:hAnsi="Calibri"/>
                <w:b/>
                <w:bCs/>
                <w:color w:val="555555"/>
                <w:sz w:val="18"/>
                <w:szCs w:val="18"/>
              </w:rPr>
              <w:t xml:space="preserve">Beschikbaar per direct</w:t>
            </w:r>
          </w:p>
        </w:tc>
      </w:tr>
    </w:tbl>
    <w:p>
      <w:pPr>
        <w:spacing w:after="100"/>
      </w:pPr>
      <w:r>
        <w:t xml:space="preserve"/>
      </w:r>
    </w:p>
    <w:p>
      <w:pPr>
        <w:sectPr>
          <w:pgSz w:w="11906" w:h="16838" w:orient="portrait"/>
          <w:pgMar w:top="720" w:right="1080" w:bottom="720" w:left="1080" w:header="708" w:footer="708" w:gutter="0"/>
          <w:pgNumType/>
          <w:docGrid w:linePitch="360"/>
        </w:sectPr>
      </w:pPr>
    </w:p>
    <w:p>
      <w:pPr>
        <w:pBdr>
          <w:bottom w:val="single" w:color="555555" w:sz="8" w:space="4"/>
        </w:pBdr>
        <w:spacing w:after="160" w:before="360"/>
      </w:pPr>
      <w:r>
        <w:rPr>
          <w:rFonts w:ascii="Calibri" w:cs="Calibri" w:eastAsia="Calibri" w:hAnsi="Calibri"/>
          <w:b/>
          <w:bCs/>
          <w:color w:val="000000"/>
          <w:sz w:val="22"/>
          <w:szCs w:val="22"/>
        </w:rPr>
        <w:t xml:space="preserve">PROFIEL</w:t>
      </w:r>
    </w:p>
    <w:p>
      <w:pPr>
        <w:spacing w:after="100"/>
      </w:pPr>
      <w:r>
        <w:rPr>
          <w:rFonts w:ascii="Calibri" w:cs="Calibri" w:eastAsia="Calibri" w:hAnsi="Calibri"/>
          <w:color w:val="2C2C2C"/>
          <w:sz w:val="19"/>
          <w:szCs w:val="19"/>
        </w:rPr>
        <w:t xml:space="preserve">Resultaatgerichte marketingmanager met 15 jaar ervaring, klaar voor de overstap naar projectmanagement. Sloot in 2024 PRINCE2 Foundation en in 2025 Agile Scrum Master succesvol af. In de afgelopen twee jaar leidde ik diverse marketingprojecten met budgetten tot €500K en multidisciplinaire teams tot 12 mensen — dat is waar mijn passie ligt. Sterk in stakeholdermanagement, plannen onder druk en het vertalen van complexe strategie naar concrete resultaten.</w:t>
      </w:r>
    </w:p>
    <w:p>
      <w:pPr>
        <w:pBdr>
          <w:bottom w:val="single" w:color="555555" w:sz="8" w:space="4"/>
        </w:pBdr>
        <w:spacing w:after="160" w:before="360"/>
      </w:pPr>
      <w:r>
        <w:rPr>
          <w:rFonts w:ascii="Calibri" w:cs="Calibri" w:eastAsia="Calibri" w:hAnsi="Calibri"/>
          <w:b/>
          <w:bCs/>
          <w:color w:val="000000"/>
          <w:sz w:val="22"/>
          <w:szCs w:val="22"/>
        </w:rPr>
        <w:t xml:space="preserve">WERKERVARING</w:t>
      </w:r>
    </w:p>
    <w:p>
      <w:pPr>
        <w:spacing w:after="50" w:before="240"/>
      </w:pPr>
      <w:r>
        <w:rPr>
          <w:rFonts w:ascii="Calibri" w:cs="Calibri" w:eastAsia="Calibri" w:hAnsi="Calibri"/>
          <w:b/>
          <w:bCs/>
          <w:color w:val="2C2C2C"/>
          <w:sz w:val="22"/>
          <w:szCs w:val="22"/>
        </w:rPr>
        <w:t xml:space="preserve">Marketing Manager  &amp;  Projectleider Campagnes</w:t>
      </w:r>
    </w:p>
    <w:p>
      <w:pPr>
        <w:spacing w:after="140"/>
      </w:pPr>
      <w:r>
        <w:rPr>
          <w:rFonts w:ascii="Calibri" w:cs="Calibri" w:eastAsia="Calibri" w:hAnsi="Calibri"/>
          <w:b/>
          <w:bCs/>
          <w:color w:val="000000"/>
          <w:sz w:val="19"/>
          <w:szCs w:val="19"/>
        </w:rPr>
        <w:t xml:space="preserve">VeenstraGroep B.V.</w:t>
      </w:r>
      <w:r>
        <w:rPr>
          <w:color w:val="6B6B6B"/>
          <w:sz w:val="18"/>
          <w:szCs w:val="18"/>
        </w:rPr>
        <w:t xml:space="preserve">  ·  </w:t>
      </w:r>
      <w:r>
        <w:rPr>
          <w:rFonts w:ascii="Calibri" w:cs="Calibri" w:eastAsia="Calibri" w:hAnsi="Calibri"/>
          <w:i/>
          <w:iCs/>
          <w:color w:val="6B6B6B"/>
          <w:sz w:val="18"/>
          <w:szCs w:val="18"/>
        </w:rPr>
        <w:t xml:space="preserve">Utrecht  ·  2020 - heden</w:t>
      </w:r>
    </w:p>
    <w:p>
      <w:pPr>
        <w:spacing w:after="140"/>
      </w:pPr>
      <w:r>
        <w:rPr>
          <w:rFonts w:ascii="Calibri" w:cs="Calibri" w:eastAsia="Calibri" w:hAnsi="Calibri"/>
          <w:i/>
          <w:iCs/>
          <w:color w:val="6B6B6B"/>
          <w:sz w:val="19"/>
          <w:szCs w:val="19"/>
        </w:rPr>
        <w:t xml:space="preserve">Verantwoordelijk voor het marketingteam (8 fte) bij B2B-leverancier in machinebouw. Sinds 2023 fungeer ik als projectleider voor cross-departementale campagnes.</w:t>
      </w:r>
    </w:p>
    <w:p>
      <w:pPr>
        <w:pStyle w:val="ListParagraph"/>
        <w:numPr>
          <w:ilvl w:val="0"/>
          <w:numId w:val="2"/>
        </w:numPr>
        <w:spacing w:after="80"/>
      </w:pPr>
      <w:r>
        <w:rPr>
          <w:rFonts w:ascii="Calibri" w:cs="Calibri" w:eastAsia="Calibri" w:hAnsi="Calibri"/>
          <w:color w:val="2C2C2C"/>
          <w:sz w:val="19"/>
          <w:szCs w:val="19"/>
        </w:rPr>
        <w:t xml:space="preserve">Lead 2 grote integratieprojecten (€500K budget) met IT, Sales en R&amp;D — beide opgeleverd binnen tijd</w:t>
      </w:r>
    </w:p>
    <w:p>
      <w:pPr>
        <w:pStyle w:val="ListParagraph"/>
        <w:numPr>
          <w:ilvl w:val="0"/>
          <w:numId w:val="2"/>
        </w:numPr>
        <w:spacing w:after="80"/>
      </w:pPr>
      <w:r>
        <w:rPr>
          <w:rFonts w:ascii="Calibri" w:cs="Calibri" w:eastAsia="Calibri" w:hAnsi="Calibri"/>
          <w:color w:val="2C2C2C"/>
          <w:sz w:val="19"/>
          <w:szCs w:val="19"/>
        </w:rPr>
        <w:t xml:space="preserve">Implementeerde Agile/Scrum-werkwijze in marketingteam — verkortte doorlooptijd campagnes met 35%</w:t>
      </w:r>
    </w:p>
    <w:p>
      <w:pPr>
        <w:pStyle w:val="ListParagraph"/>
        <w:numPr>
          <w:ilvl w:val="0"/>
          <w:numId w:val="2"/>
        </w:numPr>
        <w:spacing w:after="80"/>
      </w:pPr>
      <w:r>
        <w:rPr>
          <w:rFonts w:ascii="Calibri" w:cs="Calibri" w:eastAsia="Calibri" w:hAnsi="Calibri"/>
          <w:color w:val="2C2C2C"/>
          <w:sz w:val="19"/>
          <w:szCs w:val="19"/>
        </w:rPr>
        <w:t xml:space="preserve">Stuurde multidisciplinair team (12 fte) bij rebranding-traject, opgeleverd binnen 6 maanden</w:t>
      </w:r>
    </w:p>
    <w:p>
      <w:pPr>
        <w:pStyle w:val="ListParagraph"/>
        <w:numPr>
          <w:ilvl w:val="0"/>
          <w:numId w:val="2"/>
        </w:numPr>
        <w:spacing w:after="80"/>
      </w:pPr>
      <w:r>
        <w:rPr>
          <w:rFonts w:ascii="Calibri" w:cs="Calibri" w:eastAsia="Calibri" w:hAnsi="Calibri"/>
          <w:color w:val="2C2C2C"/>
          <w:sz w:val="19"/>
          <w:szCs w:val="19"/>
        </w:rPr>
        <w:t xml:space="preserve">Wekelijkse rapportage aan directie over voortgang, risico's en budget volgens PRINCE2-principes</w:t>
      </w:r>
    </w:p>
    <w:p>
      <w:pPr>
        <w:spacing w:after="50" w:before="240"/>
      </w:pPr>
      <w:r>
        <w:rPr>
          <w:rFonts w:ascii="Calibri" w:cs="Calibri" w:eastAsia="Calibri" w:hAnsi="Calibri"/>
          <w:b/>
          <w:bCs/>
          <w:color w:val="2C2C2C"/>
          <w:sz w:val="22"/>
          <w:szCs w:val="22"/>
        </w:rPr>
        <w:t xml:space="preserve">Senior Marketing Manager</w:t>
      </w:r>
    </w:p>
    <w:p>
      <w:pPr>
        <w:spacing w:after="140"/>
      </w:pPr>
      <w:r>
        <w:rPr>
          <w:rFonts w:ascii="Calibri" w:cs="Calibri" w:eastAsia="Calibri" w:hAnsi="Calibri"/>
          <w:b/>
          <w:bCs/>
          <w:color w:val="000000"/>
          <w:sz w:val="19"/>
          <w:szCs w:val="19"/>
        </w:rPr>
        <w:t xml:space="preserve">TechnoBoost B.V.</w:t>
      </w:r>
      <w:r>
        <w:rPr>
          <w:color w:val="6B6B6B"/>
          <w:sz w:val="18"/>
          <w:szCs w:val="18"/>
        </w:rPr>
        <w:t xml:space="preserve">  ·  </w:t>
      </w:r>
      <w:r>
        <w:rPr>
          <w:rFonts w:ascii="Calibri" w:cs="Calibri" w:eastAsia="Calibri" w:hAnsi="Calibri"/>
          <w:i/>
          <w:iCs/>
          <w:color w:val="6B6B6B"/>
          <w:sz w:val="18"/>
          <w:szCs w:val="18"/>
        </w:rPr>
        <w:t xml:space="preserve">Utrecht  ·  2015 - 2020</w:t>
      </w:r>
    </w:p>
    <w:p>
      <w:pPr>
        <w:spacing w:after="140"/>
      </w:pPr>
      <w:r>
        <w:rPr>
          <w:rFonts w:ascii="Calibri" w:cs="Calibri" w:eastAsia="Calibri" w:hAnsi="Calibri"/>
          <w:i/>
          <w:iCs/>
          <w:color w:val="6B6B6B"/>
          <w:sz w:val="19"/>
          <w:szCs w:val="19"/>
        </w:rPr>
        <w:t xml:space="preserve">Senior Marketing Manager bij SaaS-bedrijf in groeifase. Verantwoordelijk voor strategische marketingplannen en multichannel campagnes.</w:t>
      </w:r>
    </w:p>
    <w:p>
      <w:pPr>
        <w:pStyle w:val="ListParagraph"/>
        <w:numPr>
          <w:ilvl w:val="0"/>
          <w:numId w:val="2"/>
        </w:numPr>
        <w:spacing w:after="80"/>
      </w:pPr>
      <w:r>
        <w:rPr>
          <w:rFonts w:ascii="Calibri" w:cs="Calibri" w:eastAsia="Calibri" w:hAnsi="Calibri"/>
          <w:color w:val="2C2C2C"/>
          <w:sz w:val="19"/>
          <w:szCs w:val="19"/>
        </w:rPr>
        <w:t xml:space="preserve">Ontwikkelde en implementeerde marketingstrategie die jaaromzet met 60% deed groeien</w:t>
      </w:r>
    </w:p>
    <w:p>
      <w:pPr>
        <w:pStyle w:val="ListParagraph"/>
        <w:numPr>
          <w:ilvl w:val="0"/>
          <w:numId w:val="2"/>
        </w:numPr>
        <w:spacing w:after="80"/>
      </w:pPr>
      <w:r>
        <w:rPr>
          <w:rFonts w:ascii="Calibri" w:cs="Calibri" w:eastAsia="Calibri" w:hAnsi="Calibri"/>
          <w:color w:val="2C2C2C"/>
          <w:sz w:val="19"/>
          <w:szCs w:val="19"/>
        </w:rPr>
        <w:t xml:space="preserve">Coördineerde productlancering met 5 afdelingen — vroege ervaring met projectmanagement</w:t>
      </w:r>
    </w:p>
    <w:p>
      <w:pPr>
        <w:pStyle w:val="ListParagraph"/>
        <w:numPr>
          <w:ilvl w:val="0"/>
          <w:numId w:val="2"/>
        </w:numPr>
        <w:spacing w:after="80"/>
      </w:pPr>
      <w:r>
        <w:rPr>
          <w:rFonts w:ascii="Calibri" w:cs="Calibri" w:eastAsia="Calibri" w:hAnsi="Calibri"/>
          <w:color w:val="2C2C2C"/>
          <w:sz w:val="19"/>
          <w:szCs w:val="19"/>
        </w:rPr>
        <w:t xml:space="preserve">Mentor van 3 junior marketeers — coachte en begeleidde hun doorgroei</w:t>
      </w:r>
    </w:p>
    <w:p>
      <w:pPr>
        <w:spacing w:after="50" w:before="240"/>
      </w:pPr>
      <w:r>
        <w:rPr>
          <w:rFonts w:ascii="Calibri" w:cs="Calibri" w:eastAsia="Calibri" w:hAnsi="Calibri"/>
          <w:b/>
          <w:bCs/>
          <w:color w:val="2C2C2C"/>
          <w:sz w:val="22"/>
          <w:szCs w:val="22"/>
        </w:rPr>
        <w:t xml:space="preserve">Marketing Coördinator</w:t>
      </w:r>
    </w:p>
    <w:p>
      <w:pPr>
        <w:spacing w:after="140"/>
      </w:pPr>
      <w:r>
        <w:rPr>
          <w:rFonts w:ascii="Calibri" w:cs="Calibri" w:eastAsia="Calibri" w:hAnsi="Calibri"/>
          <w:b/>
          <w:bCs/>
          <w:color w:val="000000"/>
          <w:sz w:val="19"/>
          <w:szCs w:val="19"/>
        </w:rPr>
        <w:t xml:space="preserve">Communicatiebureau Nieuwegein</w:t>
      </w:r>
      <w:r>
        <w:rPr>
          <w:color w:val="6B6B6B"/>
          <w:sz w:val="18"/>
          <w:szCs w:val="18"/>
        </w:rPr>
        <w:t xml:space="preserve">  ·  </w:t>
      </w:r>
      <w:r>
        <w:rPr>
          <w:rFonts w:ascii="Calibri" w:cs="Calibri" w:eastAsia="Calibri" w:hAnsi="Calibri"/>
          <w:i/>
          <w:iCs/>
          <w:color w:val="6B6B6B"/>
          <w:sz w:val="18"/>
          <w:szCs w:val="18"/>
        </w:rPr>
        <w:t xml:space="preserve">Nieuwegein  ·  2010 - 2015</w:t>
      </w:r>
    </w:p>
    <w:p>
      <w:pPr>
        <w:spacing w:after="140"/>
      </w:pPr>
      <w:r>
        <w:rPr>
          <w:rFonts w:ascii="Calibri" w:cs="Calibri" w:eastAsia="Calibri" w:hAnsi="Calibri"/>
          <w:i/>
          <w:iCs/>
          <w:color w:val="6B6B6B"/>
          <w:sz w:val="19"/>
          <w:szCs w:val="19"/>
        </w:rPr>
        <w:t xml:space="preserve">Eerste functie als marketing coördinator binnen mid-size communicatiebureau.</w:t>
      </w:r>
    </w:p>
    <w:p>
      <w:pPr>
        <w:pStyle w:val="ListParagraph"/>
        <w:numPr>
          <w:ilvl w:val="0"/>
          <w:numId w:val="2"/>
        </w:numPr>
        <w:spacing w:after="80"/>
      </w:pPr>
      <w:r>
        <w:rPr>
          <w:rFonts w:ascii="Calibri" w:cs="Calibri" w:eastAsia="Calibri" w:hAnsi="Calibri"/>
          <w:color w:val="2C2C2C"/>
          <w:sz w:val="19"/>
          <w:szCs w:val="19"/>
        </w:rPr>
        <w:t xml:space="preserve">Ondersteunde 4 senior marketeers in campagnes voor 12 B2B-klanten</w:t>
      </w:r>
    </w:p>
    <w:p>
      <w:pPr>
        <w:pStyle w:val="ListParagraph"/>
        <w:numPr>
          <w:ilvl w:val="0"/>
          <w:numId w:val="2"/>
        </w:numPr>
        <w:spacing w:after="80"/>
      </w:pPr>
      <w:r>
        <w:rPr>
          <w:rFonts w:ascii="Calibri" w:cs="Calibri" w:eastAsia="Calibri" w:hAnsi="Calibri"/>
          <w:color w:val="2C2C2C"/>
          <w:sz w:val="19"/>
          <w:szCs w:val="19"/>
        </w:rPr>
        <w:t xml:space="preserve">Verantwoordelijk voor projectplanning, briefings en stakeholder rapportages</w:t>
      </w:r>
    </w:p>
    <w:p>
      <w:pPr>
        <w:pBdr>
          <w:bottom w:val="single" w:color="555555" w:sz="8" w:space="4"/>
        </w:pBdr>
        <w:spacing w:after="160" w:before="360"/>
      </w:pPr>
      <w:r>
        <w:rPr>
          <w:rFonts w:ascii="Calibri" w:cs="Calibri" w:eastAsia="Calibri" w:hAnsi="Calibri"/>
          <w:b/>
          <w:bCs/>
          <w:color w:val="000000"/>
          <w:sz w:val="22"/>
          <w:szCs w:val="22"/>
        </w:rPr>
        <w:t xml:space="preserve">OPLEIDING</w:t>
      </w:r>
    </w:p>
    <w:p>
      <w:pPr>
        <w:spacing w:after="30"/>
      </w:pPr>
      <w:r>
        <w:rPr>
          <w:rFonts w:ascii="Calibri" w:cs="Calibri" w:eastAsia="Calibri" w:hAnsi="Calibri"/>
          <w:b/>
          <w:bCs/>
          <w:color w:val="2C2C2C"/>
          <w:sz w:val="22"/>
          <w:szCs w:val="22"/>
        </w:rPr>
        <w:t xml:space="preserve">MSc Marketing Management</w:t>
      </w:r>
    </w:p>
    <w:p>
      <w:pPr>
        <w:spacing w:after="100"/>
      </w:pPr>
      <w:r>
        <w:rPr>
          <w:rFonts w:ascii="Calibri" w:cs="Calibri" w:eastAsia="Calibri" w:hAnsi="Calibri"/>
          <w:color w:val="555555"/>
          <w:sz w:val="19"/>
          <w:szCs w:val="19"/>
        </w:rPr>
        <w:t xml:space="preserve">Tilburg University  ·  2008 - 2010</w:t>
      </w:r>
    </w:p>
    <w:p>
      <w:pPr>
        <w:spacing w:after="30"/>
      </w:pPr>
      <w:r>
        <w:rPr>
          <w:rFonts w:ascii="Calibri" w:cs="Calibri" w:eastAsia="Calibri" w:hAnsi="Calibri"/>
          <w:b/>
          <w:bCs/>
          <w:color w:val="2C2C2C"/>
          <w:sz w:val="22"/>
          <w:szCs w:val="22"/>
        </w:rPr>
        <w:t xml:space="preserve">BSc Bedrijfskunde</w:t>
      </w:r>
    </w:p>
    <w:p>
      <w:pPr>
        <w:spacing w:after="100"/>
      </w:pPr>
      <w:r>
        <w:rPr>
          <w:rFonts w:ascii="Calibri" w:cs="Calibri" w:eastAsia="Calibri" w:hAnsi="Calibri"/>
          <w:color w:val="555555"/>
          <w:sz w:val="19"/>
          <w:szCs w:val="19"/>
        </w:rPr>
        <w:t xml:space="preserve">Tilburg University  ·  2005 - 2008</w:t>
      </w:r>
    </w:p>
    <w:p>
      <w:pPr>
        <w:pBdr>
          <w:bottom w:val="single" w:color="555555" w:sz="8" w:space="4"/>
        </w:pBdr>
        <w:spacing w:after="160" w:before="360"/>
      </w:pPr>
      <w:r>
        <w:rPr>
          <w:rFonts w:ascii="Calibri" w:cs="Calibri" w:eastAsia="Calibri" w:hAnsi="Calibri"/>
          <w:b/>
          <w:bCs/>
          <w:color w:val="000000"/>
          <w:sz w:val="22"/>
          <w:szCs w:val="22"/>
        </w:rPr>
        <w:t xml:space="preserve">CERTIFICERINGEN</w:t>
      </w:r>
    </w:p>
    <w:p>
      <w:pPr>
        <w:pStyle w:val="ListParagraph"/>
        <w:numPr>
          <w:ilvl w:val="0"/>
          <w:numId w:val="2"/>
        </w:numPr>
        <w:spacing w:after="80"/>
      </w:pPr>
      <w:r>
        <w:rPr>
          <w:rFonts w:ascii="Calibri" w:cs="Calibri" w:eastAsia="Calibri" w:hAnsi="Calibri"/>
          <w:color w:val="2C2C2C"/>
          <w:sz w:val="19"/>
          <w:szCs w:val="19"/>
        </w:rPr>
        <w:t xml:space="preserve">PRINCE2 Foundation, 2024</w:t>
      </w:r>
    </w:p>
    <w:p>
      <w:pPr>
        <w:pStyle w:val="ListParagraph"/>
        <w:numPr>
          <w:ilvl w:val="0"/>
          <w:numId w:val="2"/>
        </w:numPr>
        <w:spacing w:after="80"/>
      </w:pPr>
      <w:r>
        <w:rPr>
          <w:rFonts w:ascii="Calibri" w:cs="Calibri" w:eastAsia="Calibri" w:hAnsi="Calibri"/>
          <w:color w:val="2C2C2C"/>
          <w:sz w:val="19"/>
          <w:szCs w:val="19"/>
        </w:rPr>
        <w:t xml:space="preserve">Agile Scrum Master (CSM), 2025</w:t>
      </w:r>
    </w:p>
    <w:p>
      <w:pPr>
        <w:pStyle w:val="ListParagraph"/>
        <w:numPr>
          <w:ilvl w:val="0"/>
          <w:numId w:val="2"/>
        </w:numPr>
        <w:spacing w:after="80"/>
      </w:pPr>
      <w:r>
        <w:rPr>
          <w:rFonts w:ascii="Calibri" w:cs="Calibri" w:eastAsia="Calibri" w:hAnsi="Calibri"/>
          <w:color w:val="2C2C2C"/>
          <w:sz w:val="19"/>
          <w:szCs w:val="19"/>
        </w:rPr>
        <w:t xml:space="preserve">Cursus Stakeholdermanagement (NCOI), 2024</w:t>
      </w:r>
    </w:p>
    <w:p>
      <w:pPr>
        <w:pStyle w:val="ListParagraph"/>
        <w:numPr>
          <w:ilvl w:val="0"/>
          <w:numId w:val="2"/>
        </w:numPr>
        <w:spacing w:after="80"/>
      </w:pPr>
      <w:r>
        <w:rPr>
          <w:rFonts w:ascii="Calibri" w:cs="Calibri" w:eastAsia="Calibri" w:hAnsi="Calibri"/>
          <w:color w:val="2C2C2C"/>
          <w:sz w:val="19"/>
          <w:szCs w:val="19"/>
        </w:rPr>
        <w:t xml:space="preserve">Cursus Risicomanagement in Projecten, 2023</w:t>
      </w:r>
    </w:p>
    <w:p>
      <w:pPr>
        <w:pBdr>
          <w:bottom w:val="single" w:color="555555" w:sz="8" w:space="4"/>
        </w:pBdr>
        <w:spacing w:after="160" w:before="360"/>
      </w:pPr>
      <w:r>
        <w:rPr>
          <w:rFonts w:ascii="Calibri" w:cs="Calibri" w:eastAsia="Calibri" w:hAnsi="Calibri"/>
          <w:b/>
          <w:bCs/>
          <w:color w:val="000000"/>
          <w:sz w:val="22"/>
          <w:szCs w:val="22"/>
        </w:rPr>
        <w:t xml:space="preserve">VAARDIGHEDEN</w:t>
      </w:r>
    </w:p>
    <w:p>
      <w:pPr>
        <w:pStyle w:val="ListParagraph"/>
        <w:numPr>
          <w:ilvl w:val="0"/>
          <w:numId w:val="2"/>
        </w:numPr>
        <w:spacing w:after="80"/>
      </w:pPr>
      <w:r>
        <w:rPr>
          <w:rFonts w:ascii="Calibri" w:cs="Calibri" w:eastAsia="Calibri" w:hAnsi="Calibri"/>
          <w:color w:val="2C2C2C"/>
          <w:sz w:val="19"/>
          <w:szCs w:val="19"/>
        </w:rPr>
        <w:t xml:space="preserve">Project Management (PRINCE2)</w:t>
      </w:r>
    </w:p>
    <w:p>
      <w:pPr>
        <w:pStyle w:val="ListParagraph"/>
        <w:numPr>
          <w:ilvl w:val="0"/>
          <w:numId w:val="2"/>
        </w:numPr>
        <w:spacing w:after="80"/>
      </w:pPr>
      <w:r>
        <w:rPr>
          <w:rFonts w:ascii="Calibri" w:cs="Calibri" w:eastAsia="Calibri" w:hAnsi="Calibri"/>
          <w:color w:val="2C2C2C"/>
          <w:sz w:val="19"/>
          <w:szCs w:val="19"/>
        </w:rPr>
        <w:t xml:space="preserve">Agile Scrum &amp; Kanban</w:t>
      </w:r>
    </w:p>
    <w:p>
      <w:pPr>
        <w:pStyle w:val="ListParagraph"/>
        <w:numPr>
          <w:ilvl w:val="0"/>
          <w:numId w:val="2"/>
        </w:numPr>
        <w:spacing w:after="80"/>
      </w:pPr>
      <w:r>
        <w:rPr>
          <w:rFonts w:ascii="Calibri" w:cs="Calibri" w:eastAsia="Calibri" w:hAnsi="Calibri"/>
          <w:color w:val="2C2C2C"/>
          <w:sz w:val="19"/>
          <w:szCs w:val="19"/>
        </w:rPr>
        <w:t xml:space="preserve">Stakeholder Management</w:t>
      </w:r>
    </w:p>
    <w:p>
      <w:pPr>
        <w:pStyle w:val="ListParagraph"/>
        <w:numPr>
          <w:ilvl w:val="0"/>
          <w:numId w:val="2"/>
        </w:numPr>
        <w:spacing w:after="80"/>
      </w:pPr>
      <w:r>
        <w:rPr>
          <w:rFonts w:ascii="Calibri" w:cs="Calibri" w:eastAsia="Calibri" w:hAnsi="Calibri"/>
          <w:color w:val="2C2C2C"/>
          <w:sz w:val="19"/>
          <w:szCs w:val="19"/>
        </w:rPr>
        <w:t xml:space="preserve">Budgetbeheer &amp; Forecasting</w:t>
      </w:r>
    </w:p>
    <w:p>
      <w:pPr>
        <w:pStyle w:val="ListParagraph"/>
        <w:numPr>
          <w:ilvl w:val="0"/>
          <w:numId w:val="2"/>
        </w:numPr>
        <w:spacing w:after="80"/>
      </w:pPr>
      <w:r>
        <w:rPr>
          <w:rFonts w:ascii="Calibri" w:cs="Calibri" w:eastAsia="Calibri" w:hAnsi="Calibri"/>
          <w:color w:val="2C2C2C"/>
          <w:sz w:val="19"/>
          <w:szCs w:val="19"/>
        </w:rPr>
        <w:t xml:space="preserve">MS Project, Jira, Confluence</w:t>
      </w:r>
    </w:p>
    <w:p>
      <w:pPr>
        <w:pStyle w:val="ListParagraph"/>
        <w:numPr>
          <w:ilvl w:val="0"/>
          <w:numId w:val="2"/>
        </w:numPr>
        <w:spacing w:after="80"/>
      </w:pPr>
      <w:r>
        <w:rPr>
          <w:rFonts w:ascii="Calibri" w:cs="Calibri" w:eastAsia="Calibri" w:hAnsi="Calibri"/>
          <w:color w:val="2C2C2C"/>
          <w:sz w:val="19"/>
          <w:szCs w:val="19"/>
        </w:rPr>
        <w:t xml:space="preserve">Risico-analyse &amp; mitigatie</w:t>
      </w:r>
    </w:p>
    <w:p>
      <w:pPr>
        <w:pBdr>
          <w:bottom w:val="single" w:color="555555" w:sz="8" w:space="4"/>
        </w:pBdr>
        <w:spacing w:after="160" w:before="360"/>
      </w:pPr>
      <w:r>
        <w:rPr>
          <w:rFonts w:ascii="Calibri" w:cs="Calibri" w:eastAsia="Calibri" w:hAnsi="Calibri"/>
          <w:b/>
          <w:bCs/>
          <w:color w:val="000000"/>
          <w:sz w:val="22"/>
          <w:szCs w:val="22"/>
        </w:rPr>
        <w:t xml:space="preserve">TALEN</w:t>
      </w:r>
    </w:p>
    <w:p>
      <w:pPr>
        <w:spacing w:after="50"/>
      </w:pPr>
      <w:r>
        <w:rPr>
          <w:rFonts w:ascii="Calibri" w:cs="Calibri" w:eastAsia="Calibri" w:hAnsi="Calibri"/>
          <w:b/>
          <w:bCs/>
          <w:color w:val="2C2C2C"/>
          <w:sz w:val="19"/>
          <w:szCs w:val="19"/>
        </w:rPr>
        <w:t xml:space="preserve">Nederlands  Moedertaal</w:t>
      </w:r>
    </w:p>
    <w:p>
      <w:pPr>
        <w:spacing w:after="50"/>
      </w:pPr>
      <w:r>
        <w:rPr>
          <w:rFonts w:ascii="Calibri" w:cs="Calibri" w:eastAsia="Calibri" w:hAnsi="Calibri"/>
          <w:b/>
          <w:bCs/>
          <w:color w:val="2C2C2C"/>
          <w:sz w:val="19"/>
          <w:szCs w:val="19"/>
        </w:rPr>
        <w:t xml:space="preserve">Engels  C2 — Vloeiend</w:t>
      </w:r>
    </w:p>
    <w:p>
      <w:pPr>
        <w:spacing w:after="50"/>
      </w:pPr>
      <w:r>
        <w:rPr>
          <w:rFonts w:ascii="Calibri" w:cs="Calibri" w:eastAsia="Calibri" w:hAnsi="Calibri"/>
          <w:b/>
          <w:bCs/>
          <w:color w:val="2C2C2C"/>
          <w:sz w:val="19"/>
          <w:szCs w:val="19"/>
        </w:rPr>
        <w:t xml:space="preserve">Frans  B2 — Zakelijk</w:t>
      </w:r>
    </w:p>
    <w:sectPr>
      <w:type w:val="continuous"/>
      <w:pgSz w:w="11906" w:h="16838" w:orient="portrait"/>
      <w:pgMar w:top="720" w:right="1080" w:bottom="720" w:left="1080" w:header="708" w:footer="708" w:gutter="0"/>
      <w:pgNumType/>
      <w:cols w:space="480" w:num="2" w:equalWidth="tru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20" w:hanging="220"/>
      </w:pPr>
      <w:rPr>
        <w:color w:val="555555"/>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29f3b9e964d93ed7ce82ef4d6327ae6192a03886.pn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2026-04-26T17:50:26.921Z</dcterms:created>
  <dcterms:modified xsi:type="dcterms:W3CDTF">2026-04-26T17:50:26.922Z</dcterms:modified>
</cp:coreProperties>
</file>

<file path=docProps/custom.xml><?xml version="1.0" encoding="utf-8"?>
<Properties xmlns="http://schemas.openxmlformats.org/officeDocument/2006/custom-properties" xmlns:vt="http://schemas.openxmlformats.org/officeDocument/2006/docPropsVTypes"/>
</file>