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C3DF" w14:textId="7002E5E1" w:rsidR="007B12CF" w:rsidRPr="00A64445" w:rsidRDefault="00080DAD" w:rsidP="007C7794">
      <w:pPr>
        <w:pStyle w:val="TopVoorbeelden"/>
        <w:rPr>
          <w:rFonts w:asciiTheme="minorHAnsi" w:hAnsiTheme="minorHAnsi" w:cstheme="minorHAnsi"/>
          <w:b/>
          <w:bCs/>
          <w:sz w:val="22"/>
        </w:rPr>
      </w:pPr>
      <w:r w:rsidRPr="00A64445">
        <w:rPr>
          <w:rFonts w:asciiTheme="minorHAnsi" w:hAnsiTheme="minorHAnsi" w:cstheme="minorHAnsi"/>
          <w:b/>
          <w:bCs/>
          <w:sz w:val="22"/>
        </w:rPr>
        <w:t>0 uren contract</w:t>
      </w:r>
    </w:p>
    <w:p w14:paraId="0333163C" w14:textId="77777777" w:rsidR="007B12CF" w:rsidRPr="007C7794" w:rsidRDefault="007B12CF" w:rsidP="007C7794">
      <w:pPr>
        <w:pStyle w:val="TopVoorbeelden"/>
        <w:rPr>
          <w:rFonts w:asciiTheme="minorHAnsi" w:hAnsiTheme="minorHAnsi" w:cstheme="minorHAnsi"/>
          <w:sz w:val="22"/>
        </w:rPr>
      </w:pPr>
    </w:p>
    <w:p w14:paraId="59E8B591" w14:textId="77777777" w:rsidR="007B12CF" w:rsidRPr="007C7794" w:rsidRDefault="007B12CF" w:rsidP="007C7794">
      <w:pPr>
        <w:pStyle w:val="TopVoorbeelden"/>
        <w:rPr>
          <w:rFonts w:asciiTheme="minorHAnsi" w:hAnsiTheme="minorHAnsi" w:cstheme="minorHAnsi"/>
          <w:sz w:val="22"/>
        </w:rPr>
      </w:pPr>
    </w:p>
    <w:p w14:paraId="4F8A573D" w14:textId="77777777"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De ondergetekenden:</w:t>
      </w:r>
    </w:p>
    <w:p w14:paraId="0941AEA8" w14:textId="77777777" w:rsidR="007B12CF" w:rsidRPr="007C7794" w:rsidRDefault="007B12CF" w:rsidP="007C7794">
      <w:pPr>
        <w:pStyle w:val="TopVoorbeelden"/>
        <w:rPr>
          <w:rFonts w:asciiTheme="minorHAnsi" w:hAnsiTheme="minorHAnsi" w:cstheme="minorHAnsi"/>
          <w:sz w:val="22"/>
        </w:rPr>
      </w:pPr>
    </w:p>
    <w:p w14:paraId="06ED9D54" w14:textId="4E3AFD2F"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w:t>
      </w:r>
      <w:r w:rsidR="005341DC" w:rsidRPr="007C7794">
        <w:rPr>
          <w:rFonts w:asciiTheme="minorHAnsi" w:hAnsiTheme="minorHAnsi" w:cstheme="minorHAnsi"/>
          <w:sz w:val="22"/>
        </w:rPr>
        <w:t>Naam werkgever</w:t>
      </w:r>
      <w:r w:rsidRPr="007C7794">
        <w:rPr>
          <w:rFonts w:asciiTheme="minorHAnsi" w:hAnsiTheme="minorHAnsi" w:cstheme="minorHAnsi"/>
          <w:sz w:val="22"/>
        </w:rPr>
        <w:t>) gevestigd aan de (</w:t>
      </w:r>
      <w:r w:rsidR="005341DC" w:rsidRPr="007C7794">
        <w:rPr>
          <w:rFonts w:asciiTheme="minorHAnsi" w:hAnsiTheme="minorHAnsi" w:cstheme="minorHAnsi"/>
          <w:sz w:val="22"/>
        </w:rPr>
        <w:t>Straat en huisnummer werkgever</w:t>
      </w:r>
      <w:r w:rsidRPr="007C7794">
        <w:rPr>
          <w:rFonts w:asciiTheme="minorHAnsi" w:hAnsiTheme="minorHAnsi" w:cstheme="minorHAnsi"/>
          <w:sz w:val="22"/>
        </w:rPr>
        <w:t>), (</w:t>
      </w:r>
      <w:r w:rsidR="005341DC" w:rsidRPr="007C7794">
        <w:rPr>
          <w:rFonts w:asciiTheme="minorHAnsi" w:hAnsiTheme="minorHAnsi" w:cstheme="minorHAnsi"/>
          <w:sz w:val="22"/>
        </w:rPr>
        <w:t>postcode en Plaats werkgever</w:t>
      </w:r>
      <w:r w:rsidRPr="007C7794">
        <w:rPr>
          <w:rFonts w:asciiTheme="minorHAnsi" w:hAnsiTheme="minorHAnsi" w:cstheme="minorHAnsi"/>
          <w:sz w:val="22"/>
        </w:rPr>
        <w:t>) rechtsgeldig vertegenwoordigd door (</w:t>
      </w:r>
      <w:r w:rsidR="005341DC" w:rsidRPr="007C7794">
        <w:rPr>
          <w:rFonts w:asciiTheme="minorHAnsi" w:hAnsiTheme="minorHAnsi" w:cstheme="minorHAnsi"/>
          <w:sz w:val="22"/>
        </w:rPr>
        <w:t>Naam vertegenwoordiger van de werkgever</w:t>
      </w:r>
      <w:r w:rsidRPr="007C7794">
        <w:rPr>
          <w:rFonts w:asciiTheme="minorHAnsi" w:hAnsiTheme="minorHAnsi" w:cstheme="minorHAnsi"/>
          <w:sz w:val="22"/>
        </w:rPr>
        <w:t>), hierna te noemen ‘werkgever’,</w:t>
      </w:r>
    </w:p>
    <w:p w14:paraId="64B9577C" w14:textId="77777777" w:rsidR="007B12CF" w:rsidRPr="007C7794" w:rsidRDefault="007B12CF" w:rsidP="007C7794">
      <w:pPr>
        <w:pStyle w:val="TopVoorbeelden"/>
        <w:rPr>
          <w:rFonts w:asciiTheme="minorHAnsi" w:hAnsiTheme="minorHAnsi" w:cstheme="minorHAnsi"/>
          <w:sz w:val="22"/>
        </w:rPr>
      </w:pPr>
    </w:p>
    <w:p w14:paraId="355E2FB0" w14:textId="77777777"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en</w:t>
      </w:r>
    </w:p>
    <w:p w14:paraId="795849DA" w14:textId="77777777" w:rsidR="007B12CF" w:rsidRPr="007C7794" w:rsidRDefault="007B12CF" w:rsidP="007C7794">
      <w:pPr>
        <w:pStyle w:val="TopVoorbeelden"/>
        <w:rPr>
          <w:rFonts w:asciiTheme="minorHAnsi" w:hAnsiTheme="minorHAnsi" w:cstheme="minorHAnsi"/>
          <w:sz w:val="22"/>
        </w:rPr>
      </w:pPr>
    </w:p>
    <w:p w14:paraId="4B162502" w14:textId="7723F303"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w:t>
      </w:r>
      <w:r w:rsidR="005341DC" w:rsidRPr="007C7794">
        <w:rPr>
          <w:rFonts w:asciiTheme="minorHAnsi" w:hAnsiTheme="minorHAnsi" w:cstheme="minorHAnsi"/>
          <w:sz w:val="22"/>
        </w:rPr>
        <w:t>Naam werknemer</w:t>
      </w:r>
      <w:r w:rsidRPr="007C7794">
        <w:rPr>
          <w:rFonts w:asciiTheme="minorHAnsi" w:hAnsiTheme="minorHAnsi" w:cstheme="minorHAnsi"/>
          <w:sz w:val="22"/>
        </w:rPr>
        <w:t>), geboren op (</w:t>
      </w:r>
      <w:r w:rsidR="005341DC" w:rsidRPr="007C7794">
        <w:rPr>
          <w:rFonts w:asciiTheme="minorHAnsi" w:hAnsiTheme="minorHAnsi" w:cstheme="minorHAnsi"/>
          <w:sz w:val="22"/>
        </w:rPr>
        <w:t>geboortedatum, te Geboorteplaats</w:t>
      </w:r>
      <w:r w:rsidRPr="007C7794">
        <w:rPr>
          <w:rFonts w:asciiTheme="minorHAnsi" w:hAnsiTheme="minorHAnsi" w:cstheme="minorHAnsi"/>
          <w:sz w:val="22"/>
        </w:rPr>
        <w:t>), BSN (</w:t>
      </w:r>
      <w:r w:rsidR="005341DC" w:rsidRPr="007C7794">
        <w:rPr>
          <w:rFonts w:asciiTheme="minorHAnsi" w:hAnsiTheme="minorHAnsi" w:cstheme="minorHAnsi"/>
          <w:sz w:val="22"/>
        </w:rPr>
        <w:t>BSN nummer</w:t>
      </w:r>
      <w:r w:rsidRPr="007C7794">
        <w:rPr>
          <w:rFonts w:asciiTheme="minorHAnsi" w:hAnsiTheme="minorHAnsi" w:cstheme="minorHAnsi"/>
          <w:sz w:val="22"/>
        </w:rPr>
        <w:t>), wonende aan de (</w:t>
      </w:r>
      <w:r w:rsidR="005341DC" w:rsidRPr="007C7794">
        <w:rPr>
          <w:rFonts w:asciiTheme="minorHAnsi" w:hAnsiTheme="minorHAnsi" w:cstheme="minorHAnsi"/>
          <w:sz w:val="22"/>
        </w:rPr>
        <w:t>Straat en huisnummer werknemer</w:t>
      </w:r>
      <w:r w:rsidRPr="007C7794">
        <w:rPr>
          <w:rFonts w:asciiTheme="minorHAnsi" w:hAnsiTheme="minorHAnsi" w:cstheme="minorHAnsi"/>
          <w:sz w:val="22"/>
        </w:rPr>
        <w:t>), (</w:t>
      </w:r>
      <w:r w:rsidR="005341DC" w:rsidRPr="007C7794">
        <w:rPr>
          <w:rFonts w:asciiTheme="minorHAnsi" w:hAnsiTheme="minorHAnsi" w:cstheme="minorHAnsi"/>
          <w:sz w:val="22"/>
        </w:rPr>
        <w:t>postcode en Plaats</w:t>
      </w:r>
      <w:r w:rsidRPr="007C7794">
        <w:rPr>
          <w:rFonts w:asciiTheme="minorHAnsi" w:hAnsiTheme="minorHAnsi" w:cstheme="minorHAnsi"/>
          <w:sz w:val="22"/>
        </w:rPr>
        <w:t>), hierna te noemen ‘werknemer’;</w:t>
      </w:r>
    </w:p>
    <w:p w14:paraId="2962CDA3" w14:textId="77777777" w:rsidR="007B12CF" w:rsidRPr="007C7794" w:rsidRDefault="007B12CF" w:rsidP="007C7794">
      <w:pPr>
        <w:pStyle w:val="TopVoorbeelden"/>
        <w:rPr>
          <w:rFonts w:asciiTheme="minorHAnsi" w:hAnsiTheme="minorHAnsi" w:cstheme="minorHAnsi"/>
          <w:sz w:val="22"/>
        </w:rPr>
      </w:pPr>
    </w:p>
    <w:p w14:paraId="741FDF11" w14:textId="01AEC907"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Hierna gezamenlijk te noemen: “Partijen”.</w:t>
      </w:r>
    </w:p>
    <w:p w14:paraId="05BD869E" w14:textId="77777777" w:rsidR="007B12CF" w:rsidRPr="007C7794" w:rsidRDefault="007B12CF" w:rsidP="007C7794">
      <w:pPr>
        <w:pStyle w:val="TopVoorbeelden"/>
        <w:rPr>
          <w:rFonts w:asciiTheme="minorHAnsi" w:hAnsiTheme="minorHAnsi" w:cstheme="minorHAnsi"/>
          <w:sz w:val="22"/>
        </w:rPr>
      </w:pPr>
    </w:p>
    <w:p w14:paraId="7D8C1ACA" w14:textId="77777777" w:rsidR="007B12CF" w:rsidRPr="007C7794" w:rsidRDefault="007B12CF" w:rsidP="007C7794">
      <w:pPr>
        <w:pStyle w:val="TopVoorbeelden"/>
        <w:rPr>
          <w:rFonts w:asciiTheme="minorHAnsi" w:hAnsiTheme="minorHAnsi" w:cstheme="minorHAnsi"/>
          <w:sz w:val="22"/>
        </w:rPr>
      </w:pPr>
      <w:r w:rsidRPr="007C7794">
        <w:rPr>
          <w:rFonts w:asciiTheme="minorHAnsi" w:hAnsiTheme="minorHAnsi" w:cstheme="minorHAnsi"/>
          <w:sz w:val="22"/>
        </w:rPr>
        <w:t>Zijn overeengekomen als volgt:</w:t>
      </w:r>
    </w:p>
    <w:p w14:paraId="4E65A600" w14:textId="091E2517" w:rsidR="007B12CF" w:rsidRPr="007C7794" w:rsidRDefault="007B12CF" w:rsidP="007C7794">
      <w:pPr>
        <w:pStyle w:val="TopVoorbeelden"/>
        <w:rPr>
          <w:rFonts w:asciiTheme="minorHAnsi" w:hAnsiTheme="minorHAnsi" w:cstheme="minorHAnsi"/>
          <w:b/>
          <w:bCs/>
          <w:sz w:val="22"/>
        </w:rPr>
      </w:pPr>
    </w:p>
    <w:p w14:paraId="4BD44E29"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1: Werkzaamheden</w:t>
      </w:r>
    </w:p>
    <w:p w14:paraId="786D65FB" w14:textId="77777777" w:rsidR="002670EF" w:rsidRPr="002670EF" w:rsidRDefault="002670EF" w:rsidP="002670EF">
      <w:pPr>
        <w:pStyle w:val="TopVoorbeelden"/>
        <w:rPr>
          <w:rFonts w:asciiTheme="minorHAnsi" w:hAnsiTheme="minorHAnsi" w:cstheme="minorHAnsi"/>
          <w:sz w:val="22"/>
        </w:rPr>
      </w:pPr>
      <w:r w:rsidRPr="002670EF">
        <w:rPr>
          <w:rFonts w:asciiTheme="minorHAnsi" w:hAnsiTheme="minorHAnsi" w:cstheme="minorHAnsi"/>
          <w:sz w:val="22"/>
        </w:rPr>
        <w:t>Werknemer zal werkzaamheden verrichten voor werkgever in de functie van [functie].</w:t>
      </w:r>
    </w:p>
    <w:p w14:paraId="3B8C07A9" w14:textId="17EE5150" w:rsidR="0066774F" w:rsidRDefault="002670EF" w:rsidP="002670EF">
      <w:pPr>
        <w:pStyle w:val="TopVoorbeelden"/>
        <w:rPr>
          <w:rFonts w:asciiTheme="minorHAnsi" w:hAnsiTheme="minorHAnsi" w:cstheme="minorHAnsi"/>
          <w:sz w:val="22"/>
        </w:rPr>
      </w:pPr>
      <w:r w:rsidRPr="002670EF">
        <w:rPr>
          <w:rFonts w:asciiTheme="minorHAnsi" w:hAnsiTheme="minorHAnsi" w:cstheme="minorHAnsi"/>
          <w:sz w:val="22"/>
        </w:rPr>
        <w:t>Werknemer kan door werkgever worden opgeroepen voor specifieke werkzaamheden, waarbij werkgever zich verplicht de oproep tijdig te doen, namelijk minimaal 12 uur van tevoren. Werknemer is niet verplicht gehoor te geven aan een oproep van werkgever.</w:t>
      </w:r>
    </w:p>
    <w:p w14:paraId="5A659251" w14:textId="77777777" w:rsidR="002670EF" w:rsidRPr="007C7794" w:rsidRDefault="002670EF" w:rsidP="002670EF">
      <w:pPr>
        <w:pStyle w:val="TopVoorbeelden"/>
        <w:rPr>
          <w:rFonts w:asciiTheme="minorHAnsi" w:hAnsiTheme="minorHAnsi" w:cstheme="minorHAnsi"/>
          <w:sz w:val="22"/>
        </w:rPr>
      </w:pPr>
    </w:p>
    <w:p w14:paraId="060EAD4C"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2: Proeftijd</w:t>
      </w:r>
    </w:p>
    <w:p w14:paraId="7CC49146" w14:textId="77777777" w:rsidR="004F1E51" w:rsidRPr="004F1E51" w:rsidRDefault="004F1E51" w:rsidP="004F1E51">
      <w:pPr>
        <w:pStyle w:val="TopVoorbeelden"/>
        <w:rPr>
          <w:rFonts w:asciiTheme="minorHAnsi" w:hAnsiTheme="minorHAnsi" w:cstheme="minorHAnsi"/>
          <w:sz w:val="22"/>
        </w:rPr>
      </w:pPr>
      <w:r w:rsidRPr="004F1E51">
        <w:rPr>
          <w:rFonts w:asciiTheme="minorHAnsi" w:hAnsiTheme="minorHAnsi" w:cstheme="minorHAnsi"/>
          <w:sz w:val="22"/>
        </w:rPr>
        <w:t>Er geldt een proeftijd van 1 maand voor zowel werkgever als werknemer.</w:t>
      </w:r>
    </w:p>
    <w:p w14:paraId="318A929A" w14:textId="77777777" w:rsidR="004F1E51" w:rsidRPr="004F1E51" w:rsidRDefault="004F1E51" w:rsidP="004F1E51">
      <w:pPr>
        <w:pStyle w:val="TopVoorbeelden"/>
        <w:rPr>
          <w:rFonts w:asciiTheme="minorHAnsi" w:hAnsiTheme="minorHAnsi" w:cstheme="minorHAnsi"/>
          <w:sz w:val="22"/>
        </w:rPr>
      </w:pPr>
      <w:r w:rsidRPr="004F1E51">
        <w:rPr>
          <w:rFonts w:asciiTheme="minorHAnsi" w:hAnsiTheme="minorHAnsi" w:cstheme="minorHAnsi"/>
          <w:sz w:val="22"/>
        </w:rPr>
        <w:t>Tijdens de proeftijd kan de arbeidsovereenkomst door beide partijen met onmiddellijke ingang worden beëindigd, zonder dat daarvoor een opzegtermijn in acht hoeft te worden genomen.</w:t>
      </w:r>
    </w:p>
    <w:p w14:paraId="69877F08" w14:textId="77777777" w:rsidR="004F1E51" w:rsidRPr="004F1E51" w:rsidRDefault="004F1E51" w:rsidP="004F1E51">
      <w:pPr>
        <w:pStyle w:val="TopVoorbeelden"/>
        <w:rPr>
          <w:rFonts w:asciiTheme="minorHAnsi" w:hAnsiTheme="minorHAnsi" w:cstheme="minorHAnsi"/>
          <w:sz w:val="22"/>
        </w:rPr>
      </w:pPr>
      <w:r w:rsidRPr="004F1E51">
        <w:rPr>
          <w:rFonts w:asciiTheme="minorHAnsi" w:hAnsiTheme="minorHAnsi" w:cstheme="minorHAnsi"/>
          <w:sz w:val="22"/>
        </w:rPr>
        <w:t>Indien de arbeidsovereenkomst tijdens de proeftijd wordt beëindigd, is geen van beide partijen tot enige schadevergoeding gehouden.</w:t>
      </w:r>
    </w:p>
    <w:p w14:paraId="32031BF3" w14:textId="2DD7BA07" w:rsidR="0066774F" w:rsidRDefault="004F1E51" w:rsidP="004F1E51">
      <w:pPr>
        <w:pStyle w:val="TopVoorbeelden"/>
        <w:rPr>
          <w:rFonts w:asciiTheme="minorHAnsi" w:hAnsiTheme="minorHAnsi" w:cstheme="minorHAnsi"/>
          <w:sz w:val="22"/>
        </w:rPr>
      </w:pPr>
      <w:r w:rsidRPr="004F1E51">
        <w:rPr>
          <w:rFonts w:asciiTheme="minorHAnsi" w:hAnsiTheme="minorHAnsi" w:cstheme="minorHAnsi"/>
          <w:sz w:val="22"/>
        </w:rPr>
        <w:t>Tijdens de proeftijd gelden alle in deze overeenkomst genoemde voorwaarden en afspraken.</w:t>
      </w:r>
    </w:p>
    <w:p w14:paraId="322BA373" w14:textId="77777777" w:rsidR="004F1E51" w:rsidRPr="007C7794" w:rsidRDefault="004F1E51" w:rsidP="004F1E51">
      <w:pPr>
        <w:pStyle w:val="TopVoorbeelden"/>
        <w:rPr>
          <w:rFonts w:asciiTheme="minorHAnsi" w:hAnsiTheme="minorHAnsi" w:cstheme="minorHAnsi"/>
          <w:sz w:val="22"/>
        </w:rPr>
      </w:pPr>
    </w:p>
    <w:p w14:paraId="3C53F73E"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3: Oproepen en werktijden</w:t>
      </w:r>
    </w:p>
    <w:p w14:paraId="648163A2" w14:textId="77777777" w:rsidR="00B677B1" w:rsidRPr="00B677B1"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Werkgever bepaalt of er werkzaamheden zijn om de werknemer op te roepen.</w:t>
      </w:r>
    </w:p>
    <w:p w14:paraId="52D8336A" w14:textId="77777777" w:rsidR="00B677B1" w:rsidRPr="00B677B1"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Werkgever zorgt er voor dat de oproep steeds tijdig, minimaal 12 uur van te voren geschiedt.</w:t>
      </w:r>
    </w:p>
    <w:p w14:paraId="4B39431F" w14:textId="77777777" w:rsidR="00B677B1" w:rsidRPr="00B677B1"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Werknemer houdt zich beschikbaar voor de voornoemde werkzaamheden, maar is niet verplicht om aan een oproep van werkgever gehoor te geven.</w:t>
      </w:r>
    </w:p>
    <w:p w14:paraId="6ED0DF64" w14:textId="77777777" w:rsidR="00B677B1" w:rsidRPr="00B677B1"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Werkgever zal de werknemer de werktijden tijdig mededelen. De normale werktijden bij oproep zijn van 9:00 uur tot 17:00 uur op werkdagen van maandag tot en met vrijdag.</w:t>
      </w:r>
    </w:p>
    <w:p w14:paraId="5E16E514" w14:textId="77777777" w:rsidR="00B677B1" w:rsidRPr="00B677B1"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Indien werknemer niet in staat is om gehoor te geven aan de oproep, dient hij/zij dit zo spoedig mogelijk, en in ieder geval binnen 24 uur, aan werkgever mede te delen.</w:t>
      </w:r>
    </w:p>
    <w:p w14:paraId="6104D61A" w14:textId="2F5F23E2" w:rsidR="0066774F" w:rsidRDefault="00B677B1" w:rsidP="00B677B1">
      <w:pPr>
        <w:pStyle w:val="TopVoorbeelden"/>
        <w:rPr>
          <w:rFonts w:asciiTheme="minorHAnsi" w:hAnsiTheme="minorHAnsi" w:cstheme="minorHAnsi"/>
          <w:sz w:val="22"/>
        </w:rPr>
      </w:pPr>
      <w:r w:rsidRPr="00B677B1">
        <w:rPr>
          <w:rFonts w:asciiTheme="minorHAnsi" w:hAnsiTheme="minorHAnsi" w:cstheme="minorHAnsi"/>
          <w:sz w:val="22"/>
        </w:rPr>
        <w:t>Werknemer dient zich bij aanvang van de werkzaamheden te melden bij de werkgever of diens vertegenwoordiger.</w:t>
      </w:r>
    </w:p>
    <w:p w14:paraId="5DE3E905" w14:textId="77777777" w:rsidR="00B677B1" w:rsidRPr="007C7794" w:rsidRDefault="00B677B1" w:rsidP="00B677B1">
      <w:pPr>
        <w:pStyle w:val="TopVoorbeelden"/>
        <w:rPr>
          <w:rFonts w:asciiTheme="minorHAnsi" w:hAnsiTheme="minorHAnsi" w:cstheme="minorHAnsi"/>
          <w:sz w:val="22"/>
        </w:rPr>
      </w:pPr>
    </w:p>
    <w:p w14:paraId="11967FD6"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4: Loon</w:t>
      </w:r>
    </w:p>
    <w:p w14:paraId="64ECCE25" w14:textId="3AF61519" w:rsidR="00F42E43" w:rsidRPr="00F42E43" w:rsidRDefault="00F42E43" w:rsidP="00F42E43">
      <w:pPr>
        <w:pStyle w:val="TopVoorbeelden"/>
        <w:rPr>
          <w:rFonts w:asciiTheme="minorHAnsi" w:hAnsiTheme="minorHAnsi" w:cstheme="minorHAnsi"/>
          <w:sz w:val="22"/>
        </w:rPr>
      </w:pPr>
      <w:r w:rsidRPr="00F42E43">
        <w:rPr>
          <w:rFonts w:asciiTheme="minorHAnsi" w:hAnsiTheme="minorHAnsi" w:cstheme="minorHAnsi"/>
          <w:sz w:val="22"/>
        </w:rPr>
        <w:t>De werknemer heeft alleen recht op loon indien hij daadwerkelijk als werknemer door de werkgever is opgeroepen en deze oproep heeft geaccepteerd.</w:t>
      </w:r>
    </w:p>
    <w:p w14:paraId="70C4FF72" w14:textId="3340924C" w:rsidR="00F42E43" w:rsidRPr="00F42E43" w:rsidRDefault="00F42E43" w:rsidP="00F42E43">
      <w:pPr>
        <w:pStyle w:val="TopVoorbeelden"/>
        <w:rPr>
          <w:rFonts w:asciiTheme="minorHAnsi" w:hAnsiTheme="minorHAnsi" w:cstheme="minorHAnsi"/>
          <w:sz w:val="22"/>
        </w:rPr>
      </w:pPr>
      <w:r w:rsidRPr="00F42E43">
        <w:rPr>
          <w:rFonts w:asciiTheme="minorHAnsi" w:hAnsiTheme="minorHAnsi" w:cstheme="minorHAnsi"/>
          <w:sz w:val="22"/>
        </w:rPr>
        <w:t>Het loon bedraagt €10,- bruto per uur.</w:t>
      </w:r>
    </w:p>
    <w:p w14:paraId="2578F5AB" w14:textId="57B8FBBD" w:rsidR="00F42E43" w:rsidRPr="00F42E43" w:rsidRDefault="00F42E43" w:rsidP="00F42E43">
      <w:pPr>
        <w:pStyle w:val="TopVoorbeelden"/>
        <w:rPr>
          <w:rFonts w:asciiTheme="minorHAnsi" w:hAnsiTheme="minorHAnsi" w:cstheme="minorHAnsi"/>
          <w:sz w:val="22"/>
        </w:rPr>
      </w:pPr>
      <w:r w:rsidRPr="00F42E43">
        <w:rPr>
          <w:rFonts w:asciiTheme="minorHAnsi" w:hAnsiTheme="minorHAnsi" w:cstheme="minorHAnsi"/>
          <w:sz w:val="22"/>
        </w:rPr>
        <w:t>De werknemer heeft recht op 8% vakantiegeld over het verdiende loon.</w:t>
      </w:r>
    </w:p>
    <w:p w14:paraId="4B4CE079" w14:textId="2C75689B" w:rsidR="0066774F" w:rsidRDefault="00F42E43" w:rsidP="00F42E43">
      <w:pPr>
        <w:pStyle w:val="TopVoorbeelden"/>
        <w:rPr>
          <w:rFonts w:asciiTheme="minorHAnsi" w:hAnsiTheme="minorHAnsi" w:cstheme="minorHAnsi"/>
          <w:sz w:val="22"/>
        </w:rPr>
      </w:pPr>
      <w:r w:rsidRPr="00F42E43">
        <w:rPr>
          <w:rFonts w:asciiTheme="minorHAnsi" w:hAnsiTheme="minorHAnsi" w:cstheme="minorHAnsi"/>
          <w:sz w:val="22"/>
        </w:rPr>
        <w:t>De werkgever betaalt het loon over enige maand uit vóór het einde van de daarop volgende maand.</w:t>
      </w:r>
    </w:p>
    <w:p w14:paraId="42EB9409" w14:textId="77777777" w:rsidR="00F42E43" w:rsidRPr="007C7794" w:rsidRDefault="00F42E43" w:rsidP="00F42E43">
      <w:pPr>
        <w:pStyle w:val="TopVoorbeelden"/>
        <w:rPr>
          <w:rFonts w:asciiTheme="minorHAnsi" w:hAnsiTheme="minorHAnsi" w:cstheme="minorHAnsi"/>
          <w:sz w:val="22"/>
        </w:rPr>
      </w:pPr>
    </w:p>
    <w:p w14:paraId="5F4C5CEB"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5: Vakantiegeld en vakantierechten</w:t>
      </w:r>
    </w:p>
    <w:p w14:paraId="5189B643" w14:textId="77777777" w:rsidR="00FE498B" w:rsidRPr="00FE498B" w:rsidRDefault="00FE498B" w:rsidP="00FE498B">
      <w:pPr>
        <w:pStyle w:val="TopVoorbeelden"/>
        <w:rPr>
          <w:rFonts w:asciiTheme="minorHAnsi" w:hAnsiTheme="minorHAnsi" w:cstheme="minorHAnsi"/>
          <w:sz w:val="22"/>
        </w:rPr>
      </w:pPr>
      <w:r w:rsidRPr="00FE498B">
        <w:rPr>
          <w:rFonts w:asciiTheme="minorHAnsi" w:hAnsiTheme="minorHAnsi" w:cstheme="minorHAnsi"/>
          <w:sz w:val="22"/>
        </w:rPr>
        <w:t>De werknemer bouwt vakantierechten op conform de cao voor ieder daadwerkelijk gewerkt uur.</w:t>
      </w:r>
    </w:p>
    <w:p w14:paraId="2B220D58" w14:textId="77777777" w:rsidR="00FE498B" w:rsidRPr="00FE498B" w:rsidRDefault="00FE498B" w:rsidP="00FE498B">
      <w:pPr>
        <w:pStyle w:val="TopVoorbeelden"/>
        <w:rPr>
          <w:rFonts w:asciiTheme="minorHAnsi" w:hAnsiTheme="minorHAnsi" w:cstheme="minorHAnsi"/>
          <w:sz w:val="22"/>
        </w:rPr>
      </w:pPr>
      <w:r w:rsidRPr="00FE498B">
        <w:rPr>
          <w:rFonts w:asciiTheme="minorHAnsi" w:hAnsiTheme="minorHAnsi" w:cstheme="minorHAnsi"/>
          <w:sz w:val="22"/>
        </w:rPr>
        <w:t>De werknemer heeft recht op 8% vakantiegeld over het brutoloon dat is opgebouwd.</w:t>
      </w:r>
    </w:p>
    <w:p w14:paraId="0F9590D8" w14:textId="5466BD1D" w:rsidR="0066774F" w:rsidRPr="007C7794" w:rsidRDefault="00FE498B" w:rsidP="00FE498B">
      <w:pPr>
        <w:pStyle w:val="TopVoorbeelden"/>
        <w:rPr>
          <w:rFonts w:asciiTheme="minorHAnsi" w:hAnsiTheme="minorHAnsi" w:cstheme="minorHAnsi"/>
          <w:sz w:val="22"/>
        </w:rPr>
      </w:pPr>
      <w:r w:rsidRPr="00FE498B">
        <w:rPr>
          <w:rFonts w:asciiTheme="minorHAnsi" w:hAnsiTheme="minorHAnsi" w:cstheme="minorHAnsi"/>
          <w:sz w:val="22"/>
        </w:rPr>
        <w:t>De werkgever betaalt het vakantiegeld en het loon uit vóór het einde van de daaropvolgende maand.</w:t>
      </w:r>
      <w:r>
        <w:rPr>
          <w:rFonts w:asciiTheme="minorHAnsi" w:hAnsiTheme="minorHAnsi" w:cstheme="minorHAnsi"/>
          <w:sz w:val="22"/>
        </w:rPr>
        <w:t xml:space="preserve"> </w:t>
      </w:r>
    </w:p>
    <w:p w14:paraId="77E27067" w14:textId="77777777" w:rsidR="0066774F" w:rsidRPr="007C7794" w:rsidRDefault="0066774F" w:rsidP="007C7794">
      <w:pPr>
        <w:pStyle w:val="TopVoorbeelden"/>
        <w:rPr>
          <w:rFonts w:asciiTheme="minorHAnsi" w:hAnsiTheme="minorHAnsi" w:cstheme="minorHAnsi"/>
          <w:sz w:val="22"/>
        </w:rPr>
      </w:pPr>
    </w:p>
    <w:p w14:paraId="44FF19A0"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6: Geheimhouding</w:t>
      </w:r>
    </w:p>
    <w:p w14:paraId="67540F6A" w14:textId="77777777" w:rsidR="00F11013" w:rsidRPr="00F11013" w:rsidRDefault="00F11013" w:rsidP="00F11013">
      <w:pPr>
        <w:pStyle w:val="TopVoorbeelden"/>
        <w:rPr>
          <w:rFonts w:asciiTheme="minorHAnsi" w:hAnsiTheme="minorHAnsi" w:cstheme="minorHAnsi"/>
          <w:sz w:val="22"/>
        </w:rPr>
      </w:pPr>
      <w:r w:rsidRPr="00F11013">
        <w:rPr>
          <w:rFonts w:asciiTheme="minorHAnsi" w:hAnsiTheme="minorHAnsi" w:cstheme="minorHAnsi"/>
          <w:sz w:val="22"/>
        </w:rPr>
        <w:t>6.1 De werknemer is verplicht tot geheimhouding van al hetgeen hij bij de uitoefening van zijn werkzaamheden met betrekking tot de zaken en belangen van de werkgever te weten komt, zowel tijdens als na afloop van de arbeidsovereenkomst.</w:t>
      </w:r>
    </w:p>
    <w:p w14:paraId="1BC70103" w14:textId="77777777" w:rsidR="00F11013" w:rsidRPr="00F11013" w:rsidRDefault="00F11013" w:rsidP="00F11013">
      <w:pPr>
        <w:pStyle w:val="TopVoorbeelden"/>
        <w:rPr>
          <w:rFonts w:asciiTheme="minorHAnsi" w:hAnsiTheme="minorHAnsi" w:cstheme="minorHAnsi"/>
          <w:sz w:val="22"/>
        </w:rPr>
      </w:pPr>
      <w:r w:rsidRPr="00F11013">
        <w:rPr>
          <w:rFonts w:asciiTheme="minorHAnsi" w:hAnsiTheme="minorHAnsi" w:cstheme="minorHAnsi"/>
          <w:sz w:val="22"/>
        </w:rPr>
        <w:t>6.2 Het is de werknemer niet toegestaan informatie, documenten of andere zaken waarvan hij uit hoofde van zijn functie kennis heeft genomen aan derden ter beschikking te stellen, tenzij hij hiertoe op grond van zijn functie of een wettelijke verplichting is gehouden.</w:t>
      </w:r>
    </w:p>
    <w:p w14:paraId="5ED1A918" w14:textId="77777777" w:rsidR="00F11013" w:rsidRPr="00F11013" w:rsidRDefault="00F11013" w:rsidP="00F11013">
      <w:pPr>
        <w:pStyle w:val="TopVoorbeelden"/>
        <w:rPr>
          <w:rFonts w:asciiTheme="minorHAnsi" w:hAnsiTheme="minorHAnsi" w:cstheme="minorHAnsi"/>
          <w:sz w:val="22"/>
        </w:rPr>
      </w:pPr>
      <w:r w:rsidRPr="00F11013">
        <w:rPr>
          <w:rFonts w:asciiTheme="minorHAnsi" w:hAnsiTheme="minorHAnsi" w:cstheme="minorHAnsi"/>
          <w:sz w:val="22"/>
        </w:rPr>
        <w:t>6.3 De verplichtingen van de werknemer op grond van dit artikel blijven van kracht, ook na het einde van de arbeidsovereenkomst.</w:t>
      </w:r>
    </w:p>
    <w:p w14:paraId="191F8C56" w14:textId="3575AE98" w:rsidR="0066774F" w:rsidRDefault="00F11013" w:rsidP="00F11013">
      <w:pPr>
        <w:pStyle w:val="TopVoorbeelden"/>
        <w:rPr>
          <w:rFonts w:asciiTheme="minorHAnsi" w:hAnsiTheme="minorHAnsi" w:cstheme="minorHAnsi"/>
          <w:sz w:val="22"/>
        </w:rPr>
      </w:pPr>
      <w:r w:rsidRPr="00F11013">
        <w:rPr>
          <w:rFonts w:asciiTheme="minorHAnsi" w:hAnsiTheme="minorHAnsi" w:cstheme="minorHAnsi"/>
          <w:sz w:val="22"/>
        </w:rPr>
        <w:t>6.4 Bij schending van de geheimhoudingsplicht door de werknemer, verbeurt hij een onmiddellijk opeisbare boete van € 5.000,- per overtreding, te vermeerderen met € 500,- voor iedere dag of gedeelte daarvan dat de overtreding voortduurt, onverminderd het recht van de werkgever om volledige schadevergoeding te vorderen.</w:t>
      </w:r>
    </w:p>
    <w:p w14:paraId="37C0DF9A" w14:textId="77777777" w:rsidR="00F11013" w:rsidRPr="007C7794" w:rsidRDefault="00F11013" w:rsidP="00F11013">
      <w:pPr>
        <w:pStyle w:val="TopVoorbeelden"/>
        <w:rPr>
          <w:rFonts w:asciiTheme="minorHAnsi" w:hAnsiTheme="minorHAnsi" w:cstheme="minorHAnsi"/>
          <w:sz w:val="22"/>
        </w:rPr>
      </w:pPr>
    </w:p>
    <w:p w14:paraId="6A576B5F" w14:textId="77777777" w:rsidR="0066774F" w:rsidRPr="007C7794" w:rsidRDefault="0066774F" w:rsidP="007C7794">
      <w:pPr>
        <w:pStyle w:val="TopVoorbeelden"/>
        <w:rPr>
          <w:rFonts w:asciiTheme="minorHAnsi" w:hAnsiTheme="minorHAnsi" w:cstheme="minorHAnsi"/>
          <w:b/>
          <w:bCs/>
          <w:sz w:val="22"/>
        </w:rPr>
      </w:pPr>
      <w:r w:rsidRPr="007C7794">
        <w:rPr>
          <w:rFonts w:asciiTheme="minorHAnsi" w:hAnsiTheme="minorHAnsi" w:cstheme="minorHAnsi"/>
          <w:b/>
          <w:bCs/>
          <w:sz w:val="22"/>
        </w:rPr>
        <w:t>Artikel 7: Toepasselijke CAO</w:t>
      </w:r>
    </w:p>
    <w:p w14:paraId="0258927A" w14:textId="77777777" w:rsidR="00354878" w:rsidRPr="00354878" w:rsidRDefault="00354878" w:rsidP="00354878">
      <w:pPr>
        <w:rPr>
          <w:rFonts w:cstheme="minorHAnsi"/>
        </w:rPr>
      </w:pPr>
      <w:r w:rsidRPr="00354878">
        <w:rPr>
          <w:rFonts w:cstheme="minorHAnsi"/>
        </w:rPr>
        <w:t>Deze overeenkomst valt onder de toepasselijke CAO, namelijk de CAO voor [branche/sector]. De werknemer heeft een exemplaar van de CAO ontvangen en is op de hoogte van de inhoud daarvan. Voor eventuele vragen over de CAO kan de werknemer contact opnemen met de afdeling personeelszaken.</w:t>
      </w:r>
    </w:p>
    <w:p w14:paraId="2F3ECEA0" w14:textId="650F9224" w:rsidR="007C7794" w:rsidRPr="007C7794" w:rsidRDefault="007C7794" w:rsidP="007C7794">
      <w:pPr>
        <w:pStyle w:val="TopVoorbeelden"/>
        <w:rPr>
          <w:rFonts w:asciiTheme="minorHAnsi" w:hAnsiTheme="minorHAnsi" w:cstheme="minorHAnsi"/>
          <w:b/>
          <w:bCs/>
          <w:sz w:val="22"/>
        </w:rPr>
      </w:pPr>
      <w:r w:rsidRPr="007C7794">
        <w:rPr>
          <w:rFonts w:asciiTheme="minorHAnsi" w:hAnsiTheme="minorHAnsi" w:cstheme="minorHAnsi"/>
          <w:b/>
          <w:bCs/>
          <w:sz w:val="22"/>
        </w:rPr>
        <w:t xml:space="preserve">Artikel </w:t>
      </w:r>
      <w:r w:rsidR="00A64445">
        <w:rPr>
          <w:rFonts w:asciiTheme="minorHAnsi" w:hAnsiTheme="minorHAnsi" w:cstheme="minorHAnsi"/>
          <w:b/>
          <w:bCs/>
          <w:sz w:val="22"/>
        </w:rPr>
        <w:t>8</w:t>
      </w:r>
      <w:r w:rsidRPr="007C7794">
        <w:rPr>
          <w:rFonts w:asciiTheme="minorHAnsi" w:hAnsiTheme="minorHAnsi" w:cstheme="minorHAnsi"/>
          <w:b/>
          <w:bCs/>
          <w:sz w:val="22"/>
        </w:rPr>
        <w:t>: Toepasselijk recht</w:t>
      </w:r>
    </w:p>
    <w:p w14:paraId="58020202" w14:textId="1789A9F8" w:rsidR="002430CD" w:rsidRPr="007C7794" w:rsidRDefault="007C7794" w:rsidP="007C7794">
      <w:pPr>
        <w:pStyle w:val="TopVoorbeelden"/>
        <w:rPr>
          <w:rFonts w:asciiTheme="minorHAnsi" w:hAnsiTheme="minorHAnsi" w:cstheme="minorHAnsi"/>
          <w:sz w:val="22"/>
        </w:rPr>
      </w:pPr>
      <w:r w:rsidRPr="007C7794">
        <w:rPr>
          <w:rFonts w:asciiTheme="minorHAnsi" w:hAnsiTheme="minorHAnsi" w:cstheme="minorHAnsi"/>
          <w:sz w:val="22"/>
        </w:rPr>
        <w:t>Dit artikel bepaalt dat op de overeenkomst het Nederlands recht van toepassing is.</w:t>
      </w:r>
    </w:p>
    <w:p w14:paraId="13CEA524" w14:textId="77777777" w:rsidR="002430CD" w:rsidRPr="007C7794" w:rsidRDefault="002430CD" w:rsidP="007C7794">
      <w:pPr>
        <w:pStyle w:val="TopVoorbeelden"/>
        <w:rPr>
          <w:rFonts w:asciiTheme="minorHAnsi" w:hAnsiTheme="minorHAnsi" w:cstheme="minorHAnsi"/>
          <w:sz w:val="22"/>
        </w:rPr>
      </w:pPr>
    </w:p>
    <w:p w14:paraId="04358703" w14:textId="77777777" w:rsidR="00FF6F41" w:rsidRPr="007C7794" w:rsidRDefault="00FF6F41" w:rsidP="007C7794">
      <w:pPr>
        <w:pStyle w:val="TopVoorbeelden"/>
        <w:rPr>
          <w:rFonts w:asciiTheme="minorHAnsi" w:hAnsiTheme="minorHAnsi" w:cstheme="minorHAnsi"/>
          <w:sz w:val="22"/>
        </w:rPr>
      </w:pPr>
      <w:r w:rsidRPr="007C7794">
        <w:rPr>
          <w:rFonts w:asciiTheme="minorHAnsi" w:hAnsiTheme="minorHAnsi" w:cstheme="minorHAnsi"/>
          <w:sz w:val="22"/>
        </w:rPr>
        <w:t>Aldus in tweevoud opgemaakt te (PLAATS) d.d. (DATUM)</w:t>
      </w:r>
    </w:p>
    <w:p w14:paraId="6CDAE962" w14:textId="77777777" w:rsidR="00FF6F41" w:rsidRPr="007C7794" w:rsidRDefault="00FF6F41" w:rsidP="007C7794">
      <w:pPr>
        <w:pStyle w:val="TopVoorbeelden"/>
        <w:rPr>
          <w:rFonts w:asciiTheme="minorHAnsi" w:hAnsiTheme="minorHAnsi" w:cstheme="minorHAnsi"/>
          <w:sz w:val="22"/>
        </w:rPr>
      </w:pPr>
    </w:p>
    <w:p w14:paraId="25383A48" w14:textId="77777777" w:rsidR="00FF6F41" w:rsidRPr="007C7794" w:rsidRDefault="00FF6F41" w:rsidP="007C7794">
      <w:pPr>
        <w:pStyle w:val="TopVoorbeelden"/>
        <w:rPr>
          <w:rFonts w:asciiTheme="minorHAnsi" w:hAnsiTheme="minorHAnsi" w:cstheme="minorHAnsi"/>
          <w:sz w:val="22"/>
        </w:rPr>
      </w:pPr>
      <w:r w:rsidRPr="007C7794">
        <w:rPr>
          <w:rFonts w:asciiTheme="minorHAnsi" w:hAnsiTheme="minorHAnsi" w:cstheme="minorHAnsi"/>
          <w:sz w:val="22"/>
        </w:rPr>
        <w:t>Naam werkgever</w:t>
      </w:r>
      <w:r w:rsidRPr="007C7794">
        <w:rPr>
          <w:rFonts w:asciiTheme="minorHAnsi" w:hAnsiTheme="minorHAnsi" w:cstheme="minorHAnsi"/>
          <w:sz w:val="22"/>
        </w:rPr>
        <w:tab/>
      </w:r>
      <w:r w:rsidRPr="007C7794">
        <w:rPr>
          <w:rFonts w:asciiTheme="minorHAnsi" w:hAnsiTheme="minorHAnsi" w:cstheme="minorHAnsi"/>
          <w:sz w:val="22"/>
        </w:rPr>
        <w:tab/>
      </w:r>
      <w:r w:rsidRPr="007C7794">
        <w:rPr>
          <w:rFonts w:asciiTheme="minorHAnsi" w:hAnsiTheme="minorHAnsi" w:cstheme="minorHAnsi"/>
          <w:sz w:val="22"/>
        </w:rPr>
        <w:tab/>
      </w:r>
      <w:r w:rsidRPr="007C7794">
        <w:rPr>
          <w:rFonts w:asciiTheme="minorHAnsi" w:hAnsiTheme="minorHAnsi" w:cstheme="minorHAnsi"/>
          <w:sz w:val="22"/>
        </w:rPr>
        <w:tab/>
      </w:r>
      <w:r w:rsidRPr="007C7794">
        <w:rPr>
          <w:rFonts w:asciiTheme="minorHAnsi" w:hAnsiTheme="minorHAnsi" w:cstheme="minorHAnsi"/>
          <w:sz w:val="22"/>
        </w:rPr>
        <w:tab/>
      </w:r>
      <w:r w:rsidRPr="007C7794">
        <w:rPr>
          <w:rFonts w:asciiTheme="minorHAnsi" w:hAnsiTheme="minorHAnsi" w:cstheme="minorHAnsi"/>
          <w:sz w:val="22"/>
        </w:rPr>
        <w:tab/>
        <w:t>Naam werknemer</w:t>
      </w:r>
    </w:p>
    <w:p w14:paraId="7920A25C" w14:textId="77777777" w:rsidR="00FF6F41" w:rsidRPr="007C7794" w:rsidRDefault="00FF6F41" w:rsidP="007C7794">
      <w:pPr>
        <w:pStyle w:val="TopVoorbeelden"/>
        <w:rPr>
          <w:rFonts w:asciiTheme="minorHAnsi" w:hAnsiTheme="minorHAnsi" w:cstheme="minorHAnsi"/>
          <w:sz w:val="22"/>
        </w:rPr>
      </w:pPr>
    </w:p>
    <w:p w14:paraId="282D2D55" w14:textId="77777777" w:rsidR="007B12CF" w:rsidRPr="007C7794" w:rsidRDefault="007B12CF" w:rsidP="007C7794">
      <w:pPr>
        <w:pStyle w:val="TopVoorbeelden"/>
        <w:rPr>
          <w:rFonts w:asciiTheme="minorHAnsi" w:hAnsiTheme="minorHAnsi" w:cstheme="minorHAnsi"/>
          <w:sz w:val="22"/>
        </w:rPr>
      </w:pPr>
    </w:p>
    <w:sectPr w:rsidR="007B12CF" w:rsidRPr="007C779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BD276" w14:textId="77777777" w:rsidR="00F4159F" w:rsidRDefault="00F4159F" w:rsidP="000552E5">
      <w:pPr>
        <w:spacing w:after="0" w:line="240" w:lineRule="auto"/>
      </w:pPr>
      <w:r>
        <w:separator/>
      </w:r>
    </w:p>
  </w:endnote>
  <w:endnote w:type="continuationSeparator" w:id="0">
    <w:p w14:paraId="0CAAB8D8" w14:textId="77777777" w:rsidR="00F4159F" w:rsidRDefault="00F4159F"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0D37" w14:textId="493BEC71" w:rsidR="000552E5" w:rsidRDefault="00361E7E">
    <w:pPr>
      <w:pStyle w:val="Voettekst"/>
    </w:pPr>
    <w:r>
      <w:t>Paraaf werkgever</w:t>
    </w:r>
    <w:r>
      <w:tab/>
    </w:r>
    <w:r>
      <w:tab/>
      <w:t>Paraaf werknemer</w:t>
    </w:r>
    <w:sdt>
      <w:sdtPr>
        <w:id w:val="-2118592814"/>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13DAD" w14:textId="77777777" w:rsidR="00F4159F" w:rsidRDefault="00F4159F" w:rsidP="000552E5">
      <w:pPr>
        <w:spacing w:after="0" w:line="240" w:lineRule="auto"/>
      </w:pPr>
      <w:r>
        <w:separator/>
      </w:r>
    </w:p>
  </w:footnote>
  <w:footnote w:type="continuationSeparator" w:id="0">
    <w:p w14:paraId="05DC5244" w14:textId="77777777" w:rsidR="00F4159F" w:rsidRDefault="00F4159F"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A98D3" w14:textId="04E1F21F" w:rsidR="007C7794" w:rsidRDefault="00A64445" w:rsidP="000E01B1">
    <w:pPr>
      <w:pStyle w:val="Koptekst"/>
      <w:jc w:val="right"/>
    </w:pPr>
    <w:r>
      <w:rPr>
        <w:b/>
        <w:noProof/>
      </w:rPr>
      <w:drawing>
        <wp:anchor distT="0" distB="0" distL="114300" distR="114300" simplePos="0" relativeHeight="251665920" behindDoc="0" locked="0" layoutInCell="1" allowOverlap="1" wp14:anchorId="0ED41BC3" wp14:editId="2930EBC6">
          <wp:simplePos x="0" y="0"/>
          <wp:positionH relativeFrom="column">
            <wp:posOffset>5224780</wp:posOffset>
          </wp:positionH>
          <wp:positionV relativeFrom="page">
            <wp:posOffset>390525</wp:posOffset>
          </wp:positionV>
          <wp:extent cx="876300" cy="8763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margin">
            <wp14:pctWidth>0</wp14:pctWidth>
          </wp14:sizeRelH>
          <wp14:sizeRelV relativeFrom="margin">
            <wp14:pctHeight>0</wp14:pctHeight>
          </wp14:sizeRelV>
        </wp:anchor>
      </w:drawing>
    </w:r>
  </w:p>
  <w:p w14:paraId="09B23DF2" w14:textId="77777777" w:rsidR="007C7794" w:rsidRDefault="007C7794" w:rsidP="000E01B1">
    <w:pPr>
      <w:pStyle w:val="Koptekst"/>
      <w:jc w:val="right"/>
    </w:pPr>
  </w:p>
  <w:p w14:paraId="7698F8DC" w14:textId="77777777" w:rsidR="007C7794" w:rsidRDefault="007C7794" w:rsidP="000E01B1">
    <w:pPr>
      <w:pStyle w:val="Koptekst"/>
      <w:jc w:val="right"/>
    </w:pPr>
  </w:p>
  <w:p w14:paraId="2900E494" w14:textId="5C60B3E3" w:rsidR="007D1D6A" w:rsidRDefault="007D1D6A" w:rsidP="000E01B1">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80F"/>
    <w:multiLevelType w:val="hybridMultilevel"/>
    <w:tmpl w:val="224872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286F0D"/>
    <w:multiLevelType w:val="hybridMultilevel"/>
    <w:tmpl w:val="402A153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FE02B17"/>
    <w:multiLevelType w:val="hybridMultilevel"/>
    <w:tmpl w:val="7F7AE8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251611"/>
    <w:multiLevelType w:val="hybridMultilevel"/>
    <w:tmpl w:val="91448A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F8263BA"/>
    <w:multiLevelType w:val="hybridMultilevel"/>
    <w:tmpl w:val="22A0D2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12A7274"/>
    <w:multiLevelType w:val="hybridMultilevel"/>
    <w:tmpl w:val="217299D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B3955D2"/>
    <w:multiLevelType w:val="hybridMultilevel"/>
    <w:tmpl w:val="24427AC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BB732E"/>
    <w:multiLevelType w:val="hybridMultilevel"/>
    <w:tmpl w:val="DFE884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0D3DD1"/>
    <w:multiLevelType w:val="hybridMultilevel"/>
    <w:tmpl w:val="D902BE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3F766262"/>
    <w:multiLevelType w:val="hybridMultilevel"/>
    <w:tmpl w:val="76309CE8"/>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F2B6338"/>
    <w:multiLevelType w:val="hybridMultilevel"/>
    <w:tmpl w:val="5360161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8E63951"/>
    <w:multiLevelType w:val="hybridMultilevel"/>
    <w:tmpl w:val="324E616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67E222A8"/>
    <w:multiLevelType w:val="hybridMultilevel"/>
    <w:tmpl w:val="590223F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3596DE9"/>
    <w:multiLevelType w:val="hybridMultilevel"/>
    <w:tmpl w:val="B9AEFB3E"/>
    <w:lvl w:ilvl="0" w:tplc="FB5E0CA8">
      <w:start w:val="1"/>
      <w:numFmt w:val="decimal"/>
      <w:lvlText w:val="%1."/>
      <w:lvlJc w:val="left"/>
      <w:pPr>
        <w:ind w:left="720" w:hanging="360"/>
      </w:pPr>
      <w:rPr>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F746430"/>
    <w:multiLevelType w:val="hybridMultilevel"/>
    <w:tmpl w:val="AFEA377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960303876">
    <w:abstractNumId w:val="6"/>
  </w:num>
  <w:num w:numId="2" w16cid:durableId="1877156522">
    <w:abstractNumId w:val="2"/>
  </w:num>
  <w:num w:numId="3" w16cid:durableId="1733890257">
    <w:abstractNumId w:val="4"/>
  </w:num>
  <w:num w:numId="4" w16cid:durableId="1459370991">
    <w:abstractNumId w:val="10"/>
  </w:num>
  <w:num w:numId="5" w16cid:durableId="1047491916">
    <w:abstractNumId w:val="3"/>
  </w:num>
  <w:num w:numId="6" w16cid:durableId="904756775">
    <w:abstractNumId w:val="0"/>
  </w:num>
  <w:num w:numId="7" w16cid:durableId="2077630007">
    <w:abstractNumId w:val="9"/>
  </w:num>
  <w:num w:numId="8" w16cid:durableId="1794638679">
    <w:abstractNumId w:val="12"/>
  </w:num>
  <w:num w:numId="9" w16cid:durableId="1435442034">
    <w:abstractNumId w:val="7"/>
  </w:num>
  <w:num w:numId="10" w16cid:durableId="1196503667">
    <w:abstractNumId w:val="13"/>
  </w:num>
  <w:num w:numId="11" w16cid:durableId="513887887">
    <w:abstractNumId w:val="5"/>
  </w:num>
  <w:num w:numId="12" w16cid:durableId="1006715866">
    <w:abstractNumId w:val="8"/>
  </w:num>
  <w:num w:numId="13" w16cid:durableId="2080513051">
    <w:abstractNumId w:val="14"/>
  </w:num>
  <w:num w:numId="14" w16cid:durableId="1968923340">
    <w:abstractNumId w:val="1"/>
  </w:num>
  <w:num w:numId="15" w16cid:durableId="19167398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32EF"/>
    <w:rsid w:val="00034EA2"/>
    <w:rsid w:val="000552E5"/>
    <w:rsid w:val="00080DAD"/>
    <w:rsid w:val="000D0F36"/>
    <w:rsid w:val="000D572F"/>
    <w:rsid w:val="000E01B1"/>
    <w:rsid w:val="000F75FC"/>
    <w:rsid w:val="001226B1"/>
    <w:rsid w:val="00153825"/>
    <w:rsid w:val="00171255"/>
    <w:rsid w:val="001859C1"/>
    <w:rsid w:val="001B7F3F"/>
    <w:rsid w:val="0022582C"/>
    <w:rsid w:val="00235E96"/>
    <w:rsid w:val="002430CD"/>
    <w:rsid w:val="00251E7C"/>
    <w:rsid w:val="002670EF"/>
    <w:rsid w:val="00354878"/>
    <w:rsid w:val="00354EBD"/>
    <w:rsid w:val="00361E7E"/>
    <w:rsid w:val="00375C2C"/>
    <w:rsid w:val="003F05CC"/>
    <w:rsid w:val="00434472"/>
    <w:rsid w:val="0045177B"/>
    <w:rsid w:val="0048767B"/>
    <w:rsid w:val="004B4805"/>
    <w:rsid w:val="004F1E51"/>
    <w:rsid w:val="004F2EEA"/>
    <w:rsid w:val="005341DC"/>
    <w:rsid w:val="005353B3"/>
    <w:rsid w:val="0055514A"/>
    <w:rsid w:val="00586CA3"/>
    <w:rsid w:val="005C5B25"/>
    <w:rsid w:val="005E175B"/>
    <w:rsid w:val="00636585"/>
    <w:rsid w:val="0066560A"/>
    <w:rsid w:val="0066774F"/>
    <w:rsid w:val="00680892"/>
    <w:rsid w:val="00683390"/>
    <w:rsid w:val="00695EEA"/>
    <w:rsid w:val="006D2C2F"/>
    <w:rsid w:val="006E08C0"/>
    <w:rsid w:val="006F0CEC"/>
    <w:rsid w:val="007229C3"/>
    <w:rsid w:val="007B12CF"/>
    <w:rsid w:val="007B1E7C"/>
    <w:rsid w:val="007C7794"/>
    <w:rsid w:val="007D1D6A"/>
    <w:rsid w:val="00803146"/>
    <w:rsid w:val="008C7D65"/>
    <w:rsid w:val="008D0E89"/>
    <w:rsid w:val="00923A3E"/>
    <w:rsid w:val="00935AD5"/>
    <w:rsid w:val="009814D4"/>
    <w:rsid w:val="00982EAC"/>
    <w:rsid w:val="009908EA"/>
    <w:rsid w:val="009C4951"/>
    <w:rsid w:val="009F419B"/>
    <w:rsid w:val="00A64445"/>
    <w:rsid w:val="00A94E62"/>
    <w:rsid w:val="00AC68C8"/>
    <w:rsid w:val="00B11F45"/>
    <w:rsid w:val="00B677B1"/>
    <w:rsid w:val="00BC337E"/>
    <w:rsid w:val="00BD0EF9"/>
    <w:rsid w:val="00CE4C04"/>
    <w:rsid w:val="00D06700"/>
    <w:rsid w:val="00D2393C"/>
    <w:rsid w:val="00D34A0D"/>
    <w:rsid w:val="00D6201A"/>
    <w:rsid w:val="00D65625"/>
    <w:rsid w:val="00DB4B09"/>
    <w:rsid w:val="00DE06A6"/>
    <w:rsid w:val="00E17CA6"/>
    <w:rsid w:val="00E30726"/>
    <w:rsid w:val="00E364E8"/>
    <w:rsid w:val="00ED0663"/>
    <w:rsid w:val="00F11013"/>
    <w:rsid w:val="00F13F24"/>
    <w:rsid w:val="00F34BEA"/>
    <w:rsid w:val="00F4159F"/>
    <w:rsid w:val="00F42E43"/>
    <w:rsid w:val="00F669EC"/>
    <w:rsid w:val="00F66CD7"/>
    <w:rsid w:val="00FA4B16"/>
    <w:rsid w:val="00FE28A7"/>
    <w:rsid w:val="00FE498B"/>
    <w:rsid w:val="00FF6F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619</Words>
  <Characters>3714</Characters>
  <Application>Microsoft Office Word</Application>
  <DocSecurity>0</DocSecurity>
  <Lines>86</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25</cp:revision>
  <dcterms:created xsi:type="dcterms:W3CDTF">2018-11-29T12:52:00Z</dcterms:created>
  <dcterms:modified xsi:type="dcterms:W3CDTF">2023-04-22T12:57:00Z</dcterms:modified>
</cp:coreProperties>
</file>